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89006408"/>
        <w:docPartObj>
          <w:docPartGallery w:val="Cover Pages"/>
          <w:docPartUnique/>
        </w:docPartObj>
      </w:sdtPr>
      <w:sdtContent>
        <w:p w14:paraId="693982C7" w14:textId="77777777" w:rsidR="00A777A2" w:rsidRDefault="00FA7D2D" w:rsidP="00DC6E29">
          <w:r>
            <w:rPr>
              <w:noProof/>
            </w:rPr>
            <w:drawing>
              <wp:inline distT="0" distB="0" distL="0" distR="0" wp14:anchorId="1A501E72" wp14:editId="0EACCA2B">
                <wp:extent cx="1543050" cy="466725"/>
                <wp:effectExtent l="0" t="0" r="0" b="9525"/>
                <wp:docPr id="7" name="Picture 7" descr="C:\Users\Payodhi Mishra\AppData\Local\Microsoft\Windows\INetCache\Content.Word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Payodhi Mishra\AppData\Local\Microsoft\Windows\INetCache\Content.Word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E5B04A0" w14:textId="77777777" w:rsidR="00A777A2" w:rsidRDefault="00A777A2" w:rsidP="00DC6E29"/>
        <w:p w14:paraId="64CD6363" w14:textId="77777777" w:rsidR="00A777A2" w:rsidRDefault="00A777A2" w:rsidP="00DC6E29">
          <w:pPr>
            <w:pStyle w:val="Heading1"/>
            <w:ind w:left="432"/>
            <w:jc w:val="center"/>
          </w:pPr>
          <w:bookmarkStart w:id="0" w:name="_Toc491948647"/>
          <w:bookmarkStart w:id="1" w:name="_Toc525137815"/>
          <w:bookmarkEnd w:id="0"/>
          <w:r>
            <w:t>Business Requirement Document</w:t>
          </w:r>
          <w:bookmarkEnd w:id="1"/>
        </w:p>
        <w:p w14:paraId="366AB112" w14:textId="4DC61A6A" w:rsidR="00FF7CEC" w:rsidRDefault="00D612F7" w:rsidP="00DC6E29">
          <w:pPr>
            <w:pStyle w:val="Heading2"/>
            <w:ind w:left="576"/>
            <w:jc w:val="center"/>
          </w:pPr>
          <w:bookmarkStart w:id="2" w:name="_Toc491948648"/>
          <w:bookmarkStart w:id="3" w:name="_Toc491948649"/>
          <w:bookmarkEnd w:id="2"/>
          <w:bookmarkEnd w:id="3"/>
          <w:r>
            <w:t>BRD Name:</w:t>
          </w:r>
          <w:r w:rsidR="00020CD3">
            <w:t xml:space="preserve"> </w:t>
          </w:r>
          <w:r w:rsidR="00020CD3" w:rsidRPr="00020CD3">
            <w:t>Enhancements to Group Filtering, Search Functionality, Closed Group Visibility, and Reporting in Sourcing Log</w:t>
          </w:r>
        </w:p>
        <w:p w14:paraId="3617CCCB" w14:textId="6479FC83" w:rsidR="00A777A2" w:rsidRDefault="00A777A2" w:rsidP="00DC6E29">
          <w:pPr>
            <w:pStyle w:val="Heading2"/>
            <w:ind w:left="576"/>
            <w:jc w:val="center"/>
          </w:pPr>
          <w:bookmarkStart w:id="4" w:name="_Toc525137817"/>
          <w:r>
            <w:t xml:space="preserve">V </w:t>
          </w:r>
          <w:r w:rsidR="00F475CF">
            <w:t>2</w:t>
          </w:r>
          <w:r>
            <w:t>.</w:t>
          </w:r>
          <w:bookmarkEnd w:id="4"/>
          <w:r w:rsidR="00D612F7">
            <w:t>0</w:t>
          </w:r>
        </w:p>
        <w:p w14:paraId="4A1845A3" w14:textId="1148E1C5" w:rsidR="00A777A2" w:rsidRDefault="00D612F7" w:rsidP="00DC6E29">
          <w:pPr>
            <w:pStyle w:val="Heading2"/>
            <w:ind w:left="576"/>
            <w:jc w:val="center"/>
          </w:pPr>
          <w:bookmarkStart w:id="5" w:name="_Toc491948650"/>
          <w:bookmarkStart w:id="6" w:name="_Toc525137818"/>
          <w:bookmarkEnd w:id="5"/>
          <w:r>
            <w:t xml:space="preserve">BRD </w:t>
          </w:r>
          <w:bookmarkEnd w:id="6"/>
          <w:r w:rsidR="00DE7C4B">
            <w:t xml:space="preserve">No: </w:t>
          </w:r>
          <w:r w:rsidR="00020CD3">
            <w:t>2</w:t>
          </w:r>
        </w:p>
        <w:p w14:paraId="20345968" w14:textId="77777777" w:rsidR="00A777A2" w:rsidRDefault="00A777A2" w:rsidP="00DC6E29"/>
        <w:p w14:paraId="1356A06F" w14:textId="77777777" w:rsidR="00A777A2" w:rsidRDefault="00A777A2" w:rsidP="00DC6E29">
          <w:pPr>
            <w:spacing w:line="360" w:lineRule="auto"/>
            <w:jc w:val="both"/>
            <w:rPr>
              <w:rFonts w:asciiTheme="majorHAnsi" w:hAnsiTheme="majorHAnsi" w:cs="Calibri"/>
              <w:b/>
              <w:bCs/>
              <w:sz w:val="16"/>
              <w:szCs w:val="16"/>
            </w:rPr>
          </w:pPr>
        </w:p>
        <w:p w14:paraId="7D5577E5" w14:textId="77777777" w:rsidR="00A777A2" w:rsidRDefault="00A777A2" w:rsidP="00DC6E29">
          <w:pPr>
            <w:spacing w:line="360" w:lineRule="auto"/>
            <w:jc w:val="both"/>
            <w:rPr>
              <w:rFonts w:asciiTheme="majorHAnsi" w:hAnsiTheme="majorHAnsi" w:cs="Calibri"/>
              <w:b/>
              <w:bCs/>
              <w:sz w:val="16"/>
              <w:szCs w:val="16"/>
            </w:rPr>
          </w:pPr>
        </w:p>
        <w:p w14:paraId="52E58786" w14:textId="77777777" w:rsidR="00A777A2" w:rsidRDefault="00000000"/>
      </w:sdtContent>
    </w:sdt>
    <w:p w14:paraId="4A8CF8EB" w14:textId="77777777" w:rsidR="00BB32DE" w:rsidRPr="00073CC8" w:rsidRDefault="00BB32DE" w:rsidP="00BB32DE">
      <w:pPr>
        <w:pStyle w:val="Heading1"/>
        <w:ind w:left="432" w:hanging="432"/>
      </w:pPr>
      <w:bookmarkStart w:id="7" w:name="_Toc491948651"/>
      <w:bookmarkStart w:id="8" w:name="_Toc525137819"/>
      <w:r>
        <w:t>BRD History:</w:t>
      </w:r>
      <w:bookmarkEnd w:id="7"/>
      <w:bookmarkEnd w:id="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1"/>
        <w:gridCol w:w="1690"/>
        <w:gridCol w:w="1675"/>
        <w:gridCol w:w="1726"/>
        <w:gridCol w:w="1780"/>
        <w:gridCol w:w="1825"/>
      </w:tblGrid>
      <w:tr w:rsidR="00BB32DE" w:rsidRPr="0024465D" w14:paraId="2F8908AD" w14:textId="77777777" w:rsidTr="00AD2BC0">
        <w:tc>
          <w:tcPr>
            <w:tcW w:w="1881" w:type="dxa"/>
          </w:tcPr>
          <w:p w14:paraId="1D363606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Prepared BY</w:t>
            </w:r>
          </w:p>
        </w:tc>
        <w:tc>
          <w:tcPr>
            <w:tcW w:w="1881" w:type="dxa"/>
          </w:tcPr>
          <w:p w14:paraId="43C3582D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Reviewed By</w:t>
            </w:r>
          </w:p>
        </w:tc>
        <w:tc>
          <w:tcPr>
            <w:tcW w:w="1881" w:type="dxa"/>
          </w:tcPr>
          <w:p w14:paraId="381A8194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Version#</w:t>
            </w:r>
          </w:p>
        </w:tc>
        <w:tc>
          <w:tcPr>
            <w:tcW w:w="1881" w:type="dxa"/>
          </w:tcPr>
          <w:p w14:paraId="6BE9CC53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Date</w:t>
            </w:r>
          </w:p>
        </w:tc>
        <w:tc>
          <w:tcPr>
            <w:tcW w:w="1881" w:type="dxa"/>
          </w:tcPr>
          <w:p w14:paraId="035089E3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Tech Owner</w:t>
            </w:r>
          </w:p>
        </w:tc>
        <w:tc>
          <w:tcPr>
            <w:tcW w:w="1881" w:type="dxa"/>
          </w:tcPr>
          <w:p w14:paraId="43C67526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Business Owner</w:t>
            </w:r>
          </w:p>
        </w:tc>
      </w:tr>
      <w:tr w:rsidR="00BB32DE" w:rsidRPr="0024465D" w14:paraId="5A38C482" w14:textId="77777777" w:rsidTr="00AD2BC0">
        <w:tc>
          <w:tcPr>
            <w:tcW w:w="1881" w:type="dxa"/>
          </w:tcPr>
          <w:p w14:paraId="371EA579" w14:textId="7B355BE5" w:rsidR="00BB32DE" w:rsidRPr="0024465D" w:rsidRDefault="00DC1A93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Vijayakumar</w:t>
            </w:r>
          </w:p>
        </w:tc>
        <w:tc>
          <w:tcPr>
            <w:tcW w:w="1881" w:type="dxa"/>
          </w:tcPr>
          <w:p w14:paraId="2DBED785" w14:textId="2AFA1175" w:rsidR="00BB32DE" w:rsidRPr="0024465D" w:rsidRDefault="00DC1A93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Payodhi</w:t>
            </w:r>
          </w:p>
        </w:tc>
        <w:tc>
          <w:tcPr>
            <w:tcW w:w="1881" w:type="dxa"/>
          </w:tcPr>
          <w:p w14:paraId="0D5EC483" w14:textId="617381E4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V</w:t>
            </w:r>
            <w:r w:rsidR="00DC1A93">
              <w:rPr>
                <w:rFonts w:asciiTheme="majorHAnsi" w:hAnsiTheme="majorHAnsi"/>
                <w:szCs w:val="16"/>
              </w:rPr>
              <w:t>2</w:t>
            </w:r>
            <w:r w:rsidRPr="0024465D">
              <w:rPr>
                <w:rFonts w:asciiTheme="majorHAnsi" w:hAnsiTheme="majorHAnsi"/>
                <w:szCs w:val="16"/>
              </w:rPr>
              <w:t>.0</w:t>
            </w:r>
          </w:p>
        </w:tc>
        <w:tc>
          <w:tcPr>
            <w:tcW w:w="1881" w:type="dxa"/>
          </w:tcPr>
          <w:p w14:paraId="07A59C1A" w14:textId="005DD9A2" w:rsidR="00BB32DE" w:rsidRPr="0024465D" w:rsidRDefault="00DC1A93" w:rsidP="00AD2BC0">
            <w:pPr>
              <w:rPr>
                <w:rFonts w:asciiTheme="majorHAnsi" w:hAnsiTheme="majorHAnsi"/>
                <w:szCs w:val="16"/>
              </w:rPr>
            </w:pPr>
            <w:r>
              <w:t>10/05/2025</w:t>
            </w:r>
          </w:p>
        </w:tc>
        <w:tc>
          <w:tcPr>
            <w:tcW w:w="1881" w:type="dxa"/>
          </w:tcPr>
          <w:p w14:paraId="776241FF" w14:textId="70DD18DF" w:rsidR="00BB32DE" w:rsidRPr="0024465D" w:rsidRDefault="00DC1A93" w:rsidP="00AD2BC0">
            <w:pPr>
              <w:rPr>
                <w:rFonts w:asciiTheme="majorHAnsi" w:hAnsiTheme="majorHAnsi"/>
                <w:szCs w:val="16"/>
              </w:rPr>
            </w:pPr>
            <w:r w:rsidRPr="00DC1A93">
              <w:rPr>
                <w:rFonts w:asciiTheme="majorHAnsi" w:hAnsiTheme="majorHAnsi"/>
                <w:szCs w:val="16"/>
              </w:rPr>
              <w:t>Shivashankar</w:t>
            </w:r>
          </w:p>
        </w:tc>
        <w:tc>
          <w:tcPr>
            <w:tcW w:w="1881" w:type="dxa"/>
          </w:tcPr>
          <w:p w14:paraId="0F8AC874" w14:textId="57071B5F" w:rsidR="00BB32DE" w:rsidRPr="0024465D" w:rsidRDefault="00DC1A93" w:rsidP="00AD2BC0">
            <w:pPr>
              <w:rPr>
                <w:rFonts w:asciiTheme="majorHAnsi" w:hAnsiTheme="majorHAnsi"/>
                <w:szCs w:val="16"/>
              </w:rPr>
            </w:pPr>
            <w:r w:rsidRPr="00DC1A93">
              <w:rPr>
                <w:rFonts w:asciiTheme="majorHAnsi" w:hAnsiTheme="majorHAnsi"/>
                <w:szCs w:val="16"/>
              </w:rPr>
              <w:t>Chandramohan</w:t>
            </w:r>
          </w:p>
        </w:tc>
      </w:tr>
    </w:tbl>
    <w:p w14:paraId="4ED79C2C" w14:textId="77777777" w:rsidR="00BB32DE" w:rsidRPr="0050553A" w:rsidRDefault="00BB32DE" w:rsidP="00BB32DE">
      <w:pPr>
        <w:rPr>
          <w:rFonts w:asciiTheme="majorHAnsi" w:hAnsiTheme="majorHAnsi"/>
          <w:sz w:val="16"/>
          <w:szCs w:val="16"/>
        </w:rPr>
      </w:pPr>
    </w:p>
    <w:p w14:paraId="408F21DF" w14:textId="77777777" w:rsidR="00BB32DE" w:rsidRDefault="00BB32DE" w:rsidP="00BB32DE">
      <w:pPr>
        <w:pStyle w:val="Heading1"/>
        <w:ind w:left="432" w:hanging="432"/>
      </w:pPr>
      <w:bookmarkStart w:id="9" w:name="_Toc491948652"/>
      <w:bookmarkStart w:id="10" w:name="_Toc525137820"/>
      <w:r>
        <w:t>Change History:</w:t>
      </w:r>
      <w:bookmarkEnd w:id="9"/>
      <w:bookmarkEnd w:id="1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0"/>
        <w:gridCol w:w="1407"/>
        <w:gridCol w:w="891"/>
        <w:gridCol w:w="4871"/>
        <w:gridCol w:w="1328"/>
        <w:gridCol w:w="1200"/>
      </w:tblGrid>
      <w:tr w:rsidR="00BB32DE" w14:paraId="59B03690" w14:textId="77777777" w:rsidTr="00020CD3">
        <w:tc>
          <w:tcPr>
            <w:tcW w:w="769" w:type="dxa"/>
          </w:tcPr>
          <w:p w14:paraId="4E133257" w14:textId="77777777" w:rsidR="00BB32DE" w:rsidRDefault="00BB32DE" w:rsidP="00AD2BC0">
            <w:r>
              <w:t>Rev No.</w:t>
            </w:r>
          </w:p>
        </w:tc>
        <w:tc>
          <w:tcPr>
            <w:tcW w:w="1407" w:type="dxa"/>
          </w:tcPr>
          <w:p w14:paraId="517F14A3" w14:textId="77777777" w:rsidR="00BB32DE" w:rsidRDefault="00BB32DE" w:rsidP="00AD2BC0">
            <w:r>
              <w:t>Date of rev</w:t>
            </w:r>
          </w:p>
        </w:tc>
        <w:tc>
          <w:tcPr>
            <w:tcW w:w="906" w:type="dxa"/>
          </w:tcPr>
          <w:p w14:paraId="134793AC" w14:textId="77777777" w:rsidR="00BB32DE" w:rsidRDefault="00BB32DE" w:rsidP="00AD2BC0">
            <w:r>
              <w:t>Page No</w:t>
            </w:r>
          </w:p>
        </w:tc>
        <w:tc>
          <w:tcPr>
            <w:tcW w:w="5073" w:type="dxa"/>
          </w:tcPr>
          <w:p w14:paraId="3BF8FAE3" w14:textId="77777777" w:rsidR="00BB32DE" w:rsidRDefault="00BB32DE" w:rsidP="00AD2BC0">
            <w:r>
              <w:t>Summary of changes</w:t>
            </w:r>
          </w:p>
        </w:tc>
        <w:tc>
          <w:tcPr>
            <w:tcW w:w="1328" w:type="dxa"/>
          </w:tcPr>
          <w:p w14:paraId="59BDA24B" w14:textId="77777777" w:rsidR="00BB32DE" w:rsidRDefault="00BB32DE" w:rsidP="00AD2BC0">
            <w:r>
              <w:t>Prepared by</w:t>
            </w:r>
          </w:p>
        </w:tc>
        <w:tc>
          <w:tcPr>
            <w:tcW w:w="1200" w:type="dxa"/>
          </w:tcPr>
          <w:p w14:paraId="5B07EA31" w14:textId="77777777" w:rsidR="00BB32DE" w:rsidRDefault="00BB32DE" w:rsidP="00AD2BC0">
            <w:r>
              <w:t>Status</w:t>
            </w:r>
          </w:p>
        </w:tc>
      </w:tr>
      <w:tr w:rsidR="00020CD3" w14:paraId="774431A3" w14:textId="77777777" w:rsidTr="00020CD3">
        <w:tc>
          <w:tcPr>
            <w:tcW w:w="769" w:type="dxa"/>
          </w:tcPr>
          <w:p w14:paraId="582A0735" w14:textId="06B7726F" w:rsidR="00020CD3" w:rsidRDefault="00020CD3" w:rsidP="00020CD3">
            <w:r>
              <w:t>V1.0</w:t>
            </w:r>
          </w:p>
        </w:tc>
        <w:tc>
          <w:tcPr>
            <w:tcW w:w="1407" w:type="dxa"/>
          </w:tcPr>
          <w:p w14:paraId="5F634E60" w14:textId="46ADC69E" w:rsidR="00020CD3" w:rsidRDefault="00020CD3" w:rsidP="00020CD3">
            <w:r>
              <w:rPr>
                <w:rFonts w:asciiTheme="majorHAnsi" w:hAnsiTheme="majorHAnsi"/>
                <w:szCs w:val="16"/>
              </w:rPr>
              <w:t>03/09/2024</w:t>
            </w:r>
          </w:p>
        </w:tc>
        <w:tc>
          <w:tcPr>
            <w:tcW w:w="906" w:type="dxa"/>
          </w:tcPr>
          <w:p w14:paraId="7FC295B5" w14:textId="13A98161" w:rsidR="00020CD3" w:rsidRDefault="00020CD3" w:rsidP="00020CD3">
            <w:r>
              <w:t>3</w:t>
            </w:r>
          </w:p>
        </w:tc>
        <w:tc>
          <w:tcPr>
            <w:tcW w:w="5073" w:type="dxa"/>
          </w:tcPr>
          <w:p w14:paraId="66F642FA" w14:textId="5381A50E" w:rsidR="00020CD3" w:rsidRDefault="00020CD3" w:rsidP="00020CD3">
            <w:proofErr w:type="spellStart"/>
            <w:r>
              <w:t>eSign</w:t>
            </w:r>
            <w:proofErr w:type="spellEnd"/>
            <w:r>
              <w:t xml:space="preserve"> Process Implementation in RBL</w:t>
            </w:r>
          </w:p>
        </w:tc>
        <w:tc>
          <w:tcPr>
            <w:tcW w:w="1328" w:type="dxa"/>
          </w:tcPr>
          <w:p w14:paraId="10746556" w14:textId="2FA5EEA4" w:rsidR="00020CD3" w:rsidRDefault="00020CD3" w:rsidP="00020CD3">
            <w:r>
              <w:t>Vijayakumar</w:t>
            </w:r>
          </w:p>
        </w:tc>
        <w:tc>
          <w:tcPr>
            <w:tcW w:w="1200" w:type="dxa"/>
          </w:tcPr>
          <w:p w14:paraId="5C605906" w14:textId="0BC0DA48" w:rsidR="00020CD3" w:rsidRDefault="00020CD3" w:rsidP="00020CD3">
            <w:r>
              <w:t>Completed</w:t>
            </w:r>
          </w:p>
        </w:tc>
      </w:tr>
      <w:tr w:rsidR="00020CD3" w14:paraId="75E67A70" w14:textId="77777777" w:rsidTr="00020CD3">
        <w:tc>
          <w:tcPr>
            <w:tcW w:w="769" w:type="dxa"/>
          </w:tcPr>
          <w:p w14:paraId="0E314117" w14:textId="6C5C1907" w:rsidR="00020CD3" w:rsidRDefault="00020CD3" w:rsidP="00020CD3">
            <w:r>
              <w:t>V2.0</w:t>
            </w:r>
          </w:p>
        </w:tc>
        <w:tc>
          <w:tcPr>
            <w:tcW w:w="1407" w:type="dxa"/>
          </w:tcPr>
          <w:p w14:paraId="129AC109" w14:textId="5CDA238E" w:rsidR="00020CD3" w:rsidRDefault="00020CD3" w:rsidP="00020CD3">
            <w:r w:rsidRPr="00D22CA9">
              <w:rPr>
                <w:rFonts w:asciiTheme="majorHAnsi" w:hAnsiTheme="majorHAnsi"/>
                <w:szCs w:val="16"/>
              </w:rPr>
              <w:t>10/05/2025</w:t>
            </w:r>
          </w:p>
        </w:tc>
        <w:tc>
          <w:tcPr>
            <w:tcW w:w="906" w:type="dxa"/>
          </w:tcPr>
          <w:p w14:paraId="55EC3A27" w14:textId="270C75B8" w:rsidR="00020CD3" w:rsidRDefault="00020CD3" w:rsidP="00020CD3">
            <w:r>
              <w:t>3</w:t>
            </w:r>
          </w:p>
        </w:tc>
        <w:tc>
          <w:tcPr>
            <w:tcW w:w="5073" w:type="dxa"/>
          </w:tcPr>
          <w:p w14:paraId="627FD9BC" w14:textId="0CA7E371" w:rsidR="00020CD3" w:rsidRDefault="00020CD3" w:rsidP="00020CD3">
            <w:r w:rsidRPr="00020CD3">
              <w:t>Enhancements to Group Filtering, Search Functionality, Closed Group Visibility, and Reporting in Sourcing Log</w:t>
            </w:r>
          </w:p>
        </w:tc>
        <w:tc>
          <w:tcPr>
            <w:tcW w:w="1328" w:type="dxa"/>
          </w:tcPr>
          <w:p w14:paraId="5DD0ECE4" w14:textId="6AB28960" w:rsidR="00020CD3" w:rsidRDefault="00020CD3" w:rsidP="00020CD3">
            <w:r>
              <w:t>Vijayakumar</w:t>
            </w:r>
          </w:p>
        </w:tc>
        <w:tc>
          <w:tcPr>
            <w:tcW w:w="1200" w:type="dxa"/>
          </w:tcPr>
          <w:p w14:paraId="331CE0BD" w14:textId="5E4D11BF" w:rsidR="00020CD3" w:rsidRDefault="00020CD3" w:rsidP="00020CD3">
            <w:r>
              <w:t>Completed</w:t>
            </w:r>
          </w:p>
        </w:tc>
      </w:tr>
      <w:tr w:rsidR="00020CD3" w14:paraId="7820163B" w14:textId="77777777" w:rsidTr="00020CD3">
        <w:tc>
          <w:tcPr>
            <w:tcW w:w="769" w:type="dxa"/>
          </w:tcPr>
          <w:p w14:paraId="25F41B57" w14:textId="77777777" w:rsidR="00020CD3" w:rsidRDefault="00020CD3" w:rsidP="00020CD3"/>
        </w:tc>
        <w:tc>
          <w:tcPr>
            <w:tcW w:w="1407" w:type="dxa"/>
          </w:tcPr>
          <w:p w14:paraId="20C9ADCD" w14:textId="77777777" w:rsidR="00020CD3" w:rsidRDefault="00020CD3" w:rsidP="00020CD3"/>
        </w:tc>
        <w:tc>
          <w:tcPr>
            <w:tcW w:w="906" w:type="dxa"/>
          </w:tcPr>
          <w:p w14:paraId="741D591A" w14:textId="77777777" w:rsidR="00020CD3" w:rsidRDefault="00020CD3" w:rsidP="00020CD3"/>
        </w:tc>
        <w:tc>
          <w:tcPr>
            <w:tcW w:w="5073" w:type="dxa"/>
          </w:tcPr>
          <w:p w14:paraId="24F02D2A" w14:textId="77777777" w:rsidR="00020CD3" w:rsidRDefault="00020CD3" w:rsidP="00020CD3"/>
        </w:tc>
        <w:tc>
          <w:tcPr>
            <w:tcW w:w="1328" w:type="dxa"/>
          </w:tcPr>
          <w:p w14:paraId="2D015B55" w14:textId="77777777" w:rsidR="00020CD3" w:rsidRDefault="00020CD3" w:rsidP="00020CD3"/>
        </w:tc>
        <w:tc>
          <w:tcPr>
            <w:tcW w:w="1200" w:type="dxa"/>
          </w:tcPr>
          <w:p w14:paraId="281992C3" w14:textId="77777777" w:rsidR="00020CD3" w:rsidRDefault="00020CD3" w:rsidP="00020CD3"/>
        </w:tc>
      </w:tr>
    </w:tbl>
    <w:p w14:paraId="0201DC02" w14:textId="77777777" w:rsidR="00BB32DE" w:rsidRDefault="00BB32DE"/>
    <w:p w14:paraId="1C61F4E5" w14:textId="77777777" w:rsidR="00003833" w:rsidRDefault="00003833"/>
    <w:p w14:paraId="74FCC98F" w14:textId="77777777" w:rsidR="00003833" w:rsidRDefault="00003833"/>
    <w:p w14:paraId="20CD7806" w14:textId="77777777" w:rsidR="00003833" w:rsidRDefault="00003833"/>
    <w:p w14:paraId="05824870" w14:textId="77777777" w:rsidR="00003833" w:rsidRDefault="00003833"/>
    <w:p w14:paraId="7221A463" w14:textId="77777777" w:rsidR="00003833" w:rsidRDefault="00003833"/>
    <w:p w14:paraId="0FAC508C" w14:textId="77777777" w:rsidR="00B26F0B" w:rsidRDefault="00B26F0B"/>
    <w:p w14:paraId="609AB198" w14:textId="77777777" w:rsidR="00B26F0B" w:rsidRDefault="00B26F0B"/>
    <w:p w14:paraId="299C10E7" w14:textId="77777777" w:rsidR="00003833" w:rsidRDefault="00003833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89006496"/>
        <w:docPartObj>
          <w:docPartGallery w:val="Table of Contents"/>
          <w:docPartUnique/>
        </w:docPartObj>
      </w:sdtPr>
      <w:sdtContent>
        <w:p w14:paraId="63412AFC" w14:textId="77777777" w:rsidR="002D74F3" w:rsidRDefault="002D74F3">
          <w:pPr>
            <w:pStyle w:val="TOCHeading"/>
          </w:pPr>
          <w:r>
            <w:t>Contents</w:t>
          </w:r>
        </w:p>
        <w:p w14:paraId="561AE0CF" w14:textId="77777777" w:rsidR="00280FDF" w:rsidRDefault="00DF53A8">
          <w:pPr>
            <w:pStyle w:val="TOC1"/>
            <w:tabs>
              <w:tab w:val="right" w:leader="dot" w:pos="10457"/>
            </w:tabs>
            <w:rPr>
              <w:noProof/>
              <w:lang w:val="en-IN" w:eastAsia="en-IN"/>
            </w:rPr>
          </w:pPr>
          <w:r>
            <w:fldChar w:fldCharType="begin"/>
          </w:r>
          <w:r w:rsidR="002D74F3">
            <w:instrText xml:space="preserve"> TOC \o "1-3" \h \z \u </w:instrText>
          </w:r>
          <w:r>
            <w:fldChar w:fldCharType="separate"/>
          </w:r>
          <w:hyperlink w:anchor="_Toc525137815" w:history="1">
            <w:r w:rsidR="00280FDF" w:rsidRPr="00DB5D4A">
              <w:rPr>
                <w:rStyle w:val="Hyperlink"/>
                <w:noProof/>
              </w:rPr>
              <w:t>Business Requirement Document</w:t>
            </w:r>
            <w:r w:rsidR="00280FD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80FDF">
              <w:rPr>
                <w:noProof/>
                <w:webHidden/>
              </w:rPr>
              <w:instrText xml:space="preserve"> PAGEREF _Toc525137815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80FDF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2F482E" w14:textId="77777777" w:rsidR="00280FDF" w:rsidRDefault="00280FDF">
          <w:pPr>
            <w:pStyle w:val="TOC2"/>
            <w:tabs>
              <w:tab w:val="right" w:leader="dot" w:pos="10457"/>
            </w:tabs>
            <w:rPr>
              <w:noProof/>
              <w:lang w:val="en-IN" w:eastAsia="en-IN"/>
            </w:rPr>
          </w:pPr>
          <w:hyperlink w:anchor="_Toc525137816" w:history="1">
            <w:r>
              <w:rPr>
                <w:noProof/>
                <w:webHidden/>
              </w:rPr>
              <w:tab/>
            </w:r>
            <w:r w:rsidR="00DF53A8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_Toc525137816 \h </w:instrText>
            </w:r>
            <w:r w:rsidR="00DF53A8">
              <w:rPr>
                <w:noProof/>
                <w:webHidden/>
              </w:rPr>
            </w:r>
            <w:r w:rsidR="00DF53A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 w:rsidR="00DF53A8">
              <w:rPr>
                <w:noProof/>
                <w:webHidden/>
              </w:rPr>
              <w:fldChar w:fldCharType="end"/>
            </w:r>
          </w:hyperlink>
        </w:p>
        <w:p w14:paraId="10F0E488" w14:textId="60D6A561" w:rsidR="00280FDF" w:rsidRDefault="00280FDF">
          <w:pPr>
            <w:pStyle w:val="TOC2"/>
            <w:tabs>
              <w:tab w:val="right" w:leader="dot" w:pos="10457"/>
            </w:tabs>
            <w:rPr>
              <w:noProof/>
              <w:lang w:val="en-IN" w:eastAsia="en-IN"/>
            </w:rPr>
          </w:pPr>
          <w:hyperlink w:anchor="_Toc525137817" w:history="1">
            <w:r w:rsidRPr="00DB5D4A">
              <w:rPr>
                <w:rStyle w:val="Hyperlink"/>
                <w:noProof/>
              </w:rPr>
              <w:t xml:space="preserve">V </w:t>
            </w:r>
            <w:r w:rsidR="00D22CA9">
              <w:rPr>
                <w:rStyle w:val="Hyperlink"/>
                <w:noProof/>
              </w:rPr>
              <w:t>2</w:t>
            </w:r>
            <w:r w:rsidRPr="00DB5D4A">
              <w:rPr>
                <w:rStyle w:val="Hyperlink"/>
                <w:noProof/>
              </w:rPr>
              <w:t>.</w:t>
            </w:r>
            <w:r w:rsidR="00D22CA9">
              <w:rPr>
                <w:rStyle w:val="Hyperlink"/>
                <w:noProof/>
              </w:rPr>
              <w:t>0</w:t>
            </w:r>
            <w:r>
              <w:rPr>
                <w:noProof/>
                <w:webHidden/>
              </w:rPr>
              <w:tab/>
            </w:r>
            <w:r w:rsidR="00DF53A8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_Toc525137817 \h </w:instrText>
            </w:r>
            <w:r w:rsidR="00DF53A8">
              <w:rPr>
                <w:noProof/>
                <w:webHidden/>
              </w:rPr>
            </w:r>
            <w:r w:rsidR="00DF53A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 w:rsidR="00DF53A8">
              <w:rPr>
                <w:noProof/>
                <w:webHidden/>
              </w:rPr>
              <w:fldChar w:fldCharType="end"/>
            </w:r>
          </w:hyperlink>
        </w:p>
        <w:p w14:paraId="047BE464" w14:textId="435D0653" w:rsidR="00280FDF" w:rsidRDefault="00F91E05">
          <w:pPr>
            <w:pStyle w:val="TOC2"/>
            <w:tabs>
              <w:tab w:val="right" w:leader="dot" w:pos="10457"/>
            </w:tabs>
            <w:rPr>
              <w:noProof/>
              <w:lang w:val="en-IN" w:eastAsia="en-IN"/>
            </w:rPr>
          </w:pPr>
          <w:hyperlink w:anchor="_Toc525137818" w:history="1">
            <w:r>
              <w:rPr>
                <w:rStyle w:val="Hyperlink"/>
                <w:noProof/>
              </w:rPr>
              <w:t>BRD No</w:t>
            </w:r>
            <w:r w:rsidR="00280FDF" w:rsidRPr="00DB5D4A">
              <w:rPr>
                <w:rStyle w:val="Hyperlink"/>
                <w:noProof/>
              </w:rPr>
              <w:t xml:space="preserve">: </w:t>
            </w:r>
            <w:r w:rsidR="00280FDF">
              <w:rPr>
                <w:noProof/>
                <w:webHidden/>
              </w:rPr>
              <w:tab/>
            </w:r>
            <w:r w:rsidR="00F475CF">
              <w:rPr>
                <w:noProof/>
                <w:webHidden/>
              </w:rPr>
              <w:t>2</w:t>
            </w:r>
          </w:hyperlink>
        </w:p>
        <w:p w14:paraId="1FF57F89" w14:textId="77777777" w:rsidR="00280FDF" w:rsidRDefault="00280FDF">
          <w:pPr>
            <w:pStyle w:val="TOC1"/>
            <w:tabs>
              <w:tab w:val="right" w:leader="dot" w:pos="10457"/>
            </w:tabs>
            <w:rPr>
              <w:noProof/>
              <w:lang w:val="en-IN" w:eastAsia="en-IN"/>
            </w:rPr>
          </w:pPr>
          <w:hyperlink w:anchor="_Toc525137819" w:history="1">
            <w:r w:rsidRPr="00DB5D4A">
              <w:rPr>
                <w:rStyle w:val="Hyperlink"/>
                <w:noProof/>
              </w:rPr>
              <w:t>BRD History:</w:t>
            </w:r>
            <w:r>
              <w:rPr>
                <w:noProof/>
                <w:webHidden/>
              </w:rPr>
              <w:tab/>
            </w:r>
            <w:r w:rsidR="00DF53A8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_Toc525137819 \h </w:instrText>
            </w:r>
            <w:r w:rsidR="00DF53A8">
              <w:rPr>
                <w:noProof/>
                <w:webHidden/>
              </w:rPr>
            </w:r>
            <w:r w:rsidR="00DF53A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 w:rsidR="00DF53A8">
              <w:rPr>
                <w:noProof/>
                <w:webHidden/>
              </w:rPr>
              <w:fldChar w:fldCharType="end"/>
            </w:r>
          </w:hyperlink>
        </w:p>
        <w:p w14:paraId="282A6EE2" w14:textId="77777777" w:rsidR="00280FDF" w:rsidRDefault="00280FDF">
          <w:pPr>
            <w:pStyle w:val="TOC1"/>
            <w:tabs>
              <w:tab w:val="right" w:leader="dot" w:pos="10457"/>
            </w:tabs>
            <w:rPr>
              <w:noProof/>
              <w:lang w:val="en-IN" w:eastAsia="en-IN"/>
            </w:rPr>
          </w:pPr>
          <w:hyperlink w:anchor="_Toc525137820" w:history="1">
            <w:r w:rsidRPr="00DB5D4A">
              <w:rPr>
                <w:rStyle w:val="Hyperlink"/>
                <w:noProof/>
              </w:rPr>
              <w:t>Change History:</w:t>
            </w:r>
            <w:r>
              <w:rPr>
                <w:noProof/>
                <w:webHidden/>
              </w:rPr>
              <w:tab/>
            </w:r>
            <w:r w:rsidR="00DF53A8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_Toc525137820 \h </w:instrText>
            </w:r>
            <w:r w:rsidR="00DF53A8">
              <w:rPr>
                <w:noProof/>
                <w:webHidden/>
              </w:rPr>
            </w:r>
            <w:r w:rsidR="00DF53A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 w:rsidR="00DF53A8">
              <w:rPr>
                <w:noProof/>
                <w:webHidden/>
              </w:rPr>
              <w:fldChar w:fldCharType="end"/>
            </w:r>
          </w:hyperlink>
        </w:p>
        <w:p w14:paraId="36BCD7EC" w14:textId="5C32A9CB" w:rsidR="00280FDF" w:rsidRDefault="00280FDF" w:rsidP="00D43077">
          <w:pPr>
            <w:pStyle w:val="TOC1"/>
            <w:tabs>
              <w:tab w:val="left" w:pos="440"/>
              <w:tab w:val="right" w:leader="dot" w:pos="10457"/>
            </w:tabs>
            <w:rPr>
              <w:noProof/>
              <w:lang w:val="en-IN" w:eastAsia="en-IN"/>
            </w:rPr>
          </w:pPr>
          <w:hyperlink w:anchor="_Toc525137821" w:history="1">
            <w:r w:rsidRPr="00DB5D4A">
              <w:rPr>
                <w:rStyle w:val="Hyperlink"/>
                <w:noProof/>
              </w:rPr>
              <w:t>1</w:t>
            </w:r>
            <w:r>
              <w:rPr>
                <w:noProof/>
                <w:lang w:val="en-IN" w:eastAsia="en-IN"/>
              </w:rPr>
              <w:tab/>
            </w:r>
            <w:r w:rsidRPr="00DB5D4A">
              <w:rPr>
                <w:rStyle w:val="Hyperlink"/>
                <w:noProof/>
              </w:rPr>
              <w:t>Introduction:</w:t>
            </w:r>
            <w:r>
              <w:rPr>
                <w:noProof/>
                <w:webHidden/>
              </w:rPr>
              <w:tab/>
            </w:r>
            <w:r w:rsidR="00DF53A8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_Toc525137821 \h </w:instrText>
            </w:r>
            <w:r w:rsidR="00DF53A8">
              <w:rPr>
                <w:noProof/>
                <w:webHidden/>
              </w:rPr>
            </w:r>
            <w:r w:rsidR="00DF53A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F53A8">
              <w:rPr>
                <w:noProof/>
                <w:webHidden/>
              </w:rPr>
              <w:fldChar w:fldCharType="end"/>
            </w:r>
          </w:hyperlink>
        </w:p>
        <w:p w14:paraId="6DE59C3B" w14:textId="1CA788A9" w:rsidR="00F5418C" w:rsidRDefault="00280FDF" w:rsidP="00D43077">
          <w:hyperlink w:anchor="_Toc525137824" w:history="1">
            <w:r w:rsidRPr="00DB5D4A">
              <w:rPr>
                <w:rStyle w:val="Hyperlink"/>
                <w:noProof/>
              </w:rPr>
              <w:t>2</w:t>
            </w:r>
            <w:r w:rsidR="00D43077">
              <w:rPr>
                <w:noProof/>
                <w:lang w:val="en-IN" w:eastAsia="en-IN"/>
              </w:rPr>
              <w:t xml:space="preserve">.   </w:t>
            </w:r>
            <w:r w:rsidR="00D43077" w:rsidRPr="00D43077">
              <w:rPr>
                <w:noProof/>
                <w:lang w:val="en-IN" w:eastAsia="en-IN"/>
              </w:rPr>
              <w:t xml:space="preserve">  </w:t>
            </w:r>
            <w:r w:rsidR="00D43077" w:rsidRPr="00297521">
              <w:rPr>
                <w:lang w:val="en-IN"/>
              </w:rPr>
              <w:t>Requirements Overview</w:t>
            </w:r>
            <w:r w:rsidR="00D43077">
              <w:rPr>
                <w:rStyle w:val="Hyperlink"/>
                <w:noProof/>
              </w:rPr>
              <w:t xml:space="preserve">:……………………………………………………………………………………………………………………………………. </w:t>
            </w:r>
            <w:r w:rsidR="00DF53A8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_Toc525137824 \h </w:instrText>
            </w:r>
            <w:r w:rsidR="00DF53A8">
              <w:rPr>
                <w:noProof/>
                <w:webHidden/>
              </w:rPr>
            </w:r>
            <w:r w:rsidR="00DF53A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F53A8">
              <w:rPr>
                <w:noProof/>
                <w:webHidden/>
              </w:rPr>
              <w:fldChar w:fldCharType="end"/>
            </w:r>
          </w:hyperlink>
        </w:p>
        <w:p w14:paraId="15242A82" w14:textId="3B9E59E7" w:rsidR="00F5418C" w:rsidRDefault="00F5418C" w:rsidP="00D43077">
          <w:r>
            <w:t xml:space="preserve">        2.1 </w:t>
          </w:r>
          <w:r w:rsidRPr="00F5418C">
            <w:t>Mother Group Filter Based on Branch Instead of RO Level</w:t>
          </w:r>
          <w:r>
            <w:t>…………………………………………………………………………… 3</w:t>
          </w:r>
        </w:p>
        <w:p w14:paraId="220D2354" w14:textId="1438D086" w:rsidR="00F5418C" w:rsidRDefault="00F5418C" w:rsidP="00D43077">
          <w:r>
            <w:t xml:space="preserve">        2.2 </w:t>
          </w:r>
          <w:r w:rsidRPr="00F5418C">
            <w:t>Perimeter-Based Search Option Within 1500M</w:t>
          </w:r>
          <w:r>
            <w:t xml:space="preserve">……………………………………………………………………………………………. </w:t>
          </w:r>
          <w:r w:rsidR="005D77CC">
            <w:t xml:space="preserve"> </w:t>
          </w:r>
          <w:r>
            <w:t>3</w:t>
          </w:r>
        </w:p>
        <w:p w14:paraId="607C54A7" w14:textId="45892C06" w:rsidR="00F5418C" w:rsidRDefault="00F5418C" w:rsidP="00D43077">
          <w:r>
            <w:t xml:space="preserve">        2.3 </w:t>
          </w:r>
          <w:r w:rsidRPr="00F5418C">
            <w:t>Closed Group Will Be Populated</w:t>
          </w:r>
          <w:r>
            <w:t>…………………………………………………………………………………………………………………... 3</w:t>
          </w:r>
        </w:p>
        <w:p w14:paraId="471A9BFE" w14:textId="3792C268" w:rsidR="00F5418C" w:rsidRPr="00F5418C" w:rsidRDefault="00F5418C" w:rsidP="00D43077">
          <w:r>
            <w:t xml:space="preserve">        2.4 </w:t>
          </w:r>
          <w:r w:rsidRPr="00F5418C">
            <w:t>Capture Additional Fields in Sourcing Log Reports</w:t>
          </w:r>
          <w:r>
            <w:t xml:space="preserve">……………………………………………………………………………………….. </w:t>
          </w:r>
          <w:r w:rsidR="005D77CC">
            <w:t xml:space="preserve"> </w:t>
          </w:r>
          <w:r>
            <w:t>4</w:t>
          </w:r>
        </w:p>
        <w:p w14:paraId="6E91E872" w14:textId="45570CCC" w:rsidR="00280FDF" w:rsidRDefault="00280FDF">
          <w:pPr>
            <w:pStyle w:val="TOC1"/>
            <w:tabs>
              <w:tab w:val="left" w:pos="440"/>
              <w:tab w:val="right" w:leader="dot" w:pos="10457"/>
            </w:tabs>
            <w:rPr>
              <w:noProof/>
              <w:lang w:val="en-IN" w:eastAsia="en-IN"/>
            </w:rPr>
          </w:pPr>
          <w:hyperlink w:anchor="_Toc525137825" w:history="1">
            <w:r w:rsidRPr="00DB5D4A">
              <w:rPr>
                <w:rStyle w:val="Hyperlink"/>
                <w:noProof/>
              </w:rPr>
              <w:t>3</w:t>
            </w:r>
            <w:r>
              <w:rPr>
                <w:noProof/>
                <w:lang w:val="en-IN" w:eastAsia="en-IN"/>
              </w:rPr>
              <w:tab/>
            </w:r>
            <w:r w:rsidR="00F5418C" w:rsidRPr="00F5418C">
              <w:rPr>
                <w:rStyle w:val="Hyperlink"/>
                <w:noProof/>
              </w:rPr>
              <w:t>Stakeholders</w:t>
            </w:r>
            <w:r w:rsidRPr="00DB5D4A">
              <w:rPr>
                <w:rStyle w:val="Hyperlink"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 w:rsidR="005D77CC">
              <w:rPr>
                <w:noProof/>
                <w:webHidden/>
              </w:rPr>
              <w:t>4</w:t>
            </w:r>
          </w:hyperlink>
        </w:p>
        <w:p w14:paraId="6E8F5EE3" w14:textId="2BD79BF2" w:rsidR="00280FDF" w:rsidRDefault="00280FDF">
          <w:pPr>
            <w:pStyle w:val="TOC1"/>
            <w:tabs>
              <w:tab w:val="left" w:pos="440"/>
              <w:tab w:val="right" w:leader="dot" w:pos="10457"/>
            </w:tabs>
            <w:rPr>
              <w:noProof/>
              <w:lang w:val="en-IN" w:eastAsia="en-IN"/>
            </w:rPr>
          </w:pPr>
          <w:hyperlink w:anchor="_Toc525137826" w:history="1">
            <w:r w:rsidRPr="00DB5D4A">
              <w:rPr>
                <w:rStyle w:val="Hyperlink"/>
                <w:noProof/>
              </w:rPr>
              <w:t>4</w:t>
            </w:r>
            <w:r>
              <w:rPr>
                <w:noProof/>
                <w:lang w:val="en-IN" w:eastAsia="en-IN"/>
              </w:rPr>
              <w:tab/>
            </w:r>
            <w:r w:rsidR="005D77CC" w:rsidRPr="005D77CC">
              <w:rPr>
                <w:rStyle w:val="Hyperlink"/>
                <w:noProof/>
              </w:rPr>
              <w:t>Success Criteria</w:t>
            </w:r>
            <w:r w:rsidRPr="00DB5D4A">
              <w:rPr>
                <w:rStyle w:val="Hyperlink"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 w:rsidR="005D77CC">
              <w:rPr>
                <w:noProof/>
                <w:webHidden/>
              </w:rPr>
              <w:t>4</w:t>
            </w:r>
          </w:hyperlink>
        </w:p>
        <w:p w14:paraId="0D3825E0" w14:textId="7B23982A" w:rsidR="00280FDF" w:rsidRDefault="00280FDF">
          <w:pPr>
            <w:pStyle w:val="TOC1"/>
            <w:tabs>
              <w:tab w:val="left" w:pos="440"/>
              <w:tab w:val="right" w:leader="dot" w:pos="10457"/>
            </w:tabs>
            <w:rPr>
              <w:noProof/>
              <w:lang w:val="en-IN" w:eastAsia="en-IN"/>
            </w:rPr>
          </w:pPr>
          <w:hyperlink w:anchor="_Toc525137827" w:history="1">
            <w:r w:rsidRPr="00DB5D4A">
              <w:rPr>
                <w:rStyle w:val="Hyperlink"/>
                <w:noProof/>
              </w:rPr>
              <w:t>5</w:t>
            </w:r>
            <w:r>
              <w:rPr>
                <w:noProof/>
                <w:lang w:val="en-IN" w:eastAsia="en-IN"/>
              </w:rPr>
              <w:tab/>
            </w:r>
            <w:r w:rsidR="005D77CC" w:rsidRPr="005D77CC">
              <w:rPr>
                <w:rStyle w:val="Hyperlink"/>
                <w:noProof/>
              </w:rPr>
              <w:t>Dependencies</w:t>
            </w:r>
            <w:r w:rsidRPr="00DB5D4A">
              <w:rPr>
                <w:rStyle w:val="Hyperlink"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 w:rsidR="005D77CC">
              <w:rPr>
                <w:noProof/>
                <w:webHidden/>
              </w:rPr>
              <w:t>5</w:t>
            </w:r>
          </w:hyperlink>
        </w:p>
        <w:p w14:paraId="31FB26AC" w14:textId="77777777" w:rsidR="009610C4" w:rsidRDefault="009610C4" w:rsidP="009610C4"/>
        <w:p w14:paraId="0B075BF8" w14:textId="77777777" w:rsidR="009610C4" w:rsidRDefault="009610C4" w:rsidP="009610C4"/>
        <w:p w14:paraId="345FF783" w14:textId="77777777" w:rsidR="009610C4" w:rsidRDefault="009610C4" w:rsidP="009610C4"/>
        <w:p w14:paraId="60A71BD4" w14:textId="77777777" w:rsidR="009610C4" w:rsidRDefault="009610C4" w:rsidP="009610C4"/>
        <w:p w14:paraId="05E3798C" w14:textId="77777777" w:rsidR="009610C4" w:rsidRDefault="009610C4" w:rsidP="009610C4"/>
        <w:p w14:paraId="02BAA80F" w14:textId="77777777" w:rsidR="009610C4" w:rsidRDefault="009610C4" w:rsidP="009610C4"/>
        <w:p w14:paraId="4811997A" w14:textId="77777777" w:rsidR="00D43077" w:rsidRDefault="00D43077" w:rsidP="009610C4"/>
        <w:p w14:paraId="50178759" w14:textId="77777777" w:rsidR="00D43077" w:rsidRDefault="00D43077" w:rsidP="009610C4"/>
        <w:p w14:paraId="53BD976B" w14:textId="77777777" w:rsidR="00D43077" w:rsidRDefault="00D43077" w:rsidP="009610C4"/>
        <w:p w14:paraId="557ACC57" w14:textId="77777777" w:rsidR="005D77CC" w:rsidRDefault="005D77CC" w:rsidP="009610C4"/>
        <w:p w14:paraId="2DB79A52" w14:textId="77777777" w:rsidR="00DC1A93" w:rsidRDefault="00DC1A93" w:rsidP="009610C4"/>
        <w:p w14:paraId="03BD70E9" w14:textId="77777777" w:rsidR="00DC1A93" w:rsidRDefault="00DC1A93" w:rsidP="009610C4"/>
        <w:p w14:paraId="667E611B" w14:textId="77777777" w:rsidR="00DC1A93" w:rsidRPr="009610C4" w:rsidRDefault="00DC1A93" w:rsidP="009610C4"/>
        <w:p w14:paraId="51434756" w14:textId="77777777" w:rsidR="00F5418C" w:rsidRDefault="00DF53A8" w:rsidP="00297521">
          <w:r>
            <w:fldChar w:fldCharType="end"/>
          </w:r>
        </w:p>
      </w:sdtContent>
    </w:sdt>
    <w:p w14:paraId="5A627628" w14:textId="40E94D32" w:rsidR="00297521" w:rsidRPr="00297521" w:rsidRDefault="00297521" w:rsidP="00297521">
      <w:r w:rsidRPr="00297521">
        <w:rPr>
          <w:b/>
          <w:bCs/>
          <w:lang w:val="en-IN"/>
        </w:rPr>
        <w:lastRenderedPageBreak/>
        <w:t xml:space="preserve">1. </w:t>
      </w:r>
      <w:r w:rsidR="00D43077" w:rsidRPr="00D43077">
        <w:rPr>
          <w:b/>
          <w:bCs/>
          <w:lang w:val="en-IN"/>
        </w:rPr>
        <w:t>Introduction</w:t>
      </w:r>
    </w:p>
    <w:p w14:paraId="0E5BBD6B" w14:textId="77777777" w:rsidR="00297521" w:rsidRPr="00297521" w:rsidRDefault="00297521" w:rsidP="00297521">
      <w:pPr>
        <w:rPr>
          <w:lang w:val="en-IN"/>
        </w:rPr>
      </w:pPr>
      <w:r w:rsidRPr="00297521">
        <w:rPr>
          <w:lang w:val="en-IN"/>
        </w:rPr>
        <w:t>Enhance the existing group sourcing and reporting functionalities to improve user experience and data accessibility by:</w:t>
      </w:r>
    </w:p>
    <w:p w14:paraId="707E6006" w14:textId="77777777" w:rsidR="00297521" w:rsidRPr="00297521" w:rsidRDefault="00297521" w:rsidP="00297521">
      <w:pPr>
        <w:numPr>
          <w:ilvl w:val="0"/>
          <w:numId w:val="28"/>
        </w:numPr>
        <w:rPr>
          <w:lang w:val="en-IN"/>
        </w:rPr>
      </w:pPr>
      <w:r w:rsidRPr="00297521">
        <w:rPr>
          <w:lang w:val="en-IN"/>
        </w:rPr>
        <w:t>Refining the filtering mechanism for Mother Groups.</w:t>
      </w:r>
    </w:p>
    <w:p w14:paraId="3B36C230" w14:textId="77777777" w:rsidR="00297521" w:rsidRPr="00297521" w:rsidRDefault="00297521" w:rsidP="00297521">
      <w:pPr>
        <w:numPr>
          <w:ilvl w:val="0"/>
          <w:numId w:val="28"/>
        </w:numPr>
        <w:rPr>
          <w:lang w:val="en-IN"/>
        </w:rPr>
      </w:pPr>
      <w:r w:rsidRPr="00297521">
        <w:rPr>
          <w:lang w:val="en-IN"/>
        </w:rPr>
        <w:t>Enabling geospatial perimeter search.</w:t>
      </w:r>
    </w:p>
    <w:p w14:paraId="3EC47697" w14:textId="77777777" w:rsidR="00297521" w:rsidRPr="00297521" w:rsidRDefault="00297521" w:rsidP="00297521">
      <w:pPr>
        <w:numPr>
          <w:ilvl w:val="0"/>
          <w:numId w:val="28"/>
        </w:numPr>
        <w:rPr>
          <w:lang w:val="en-IN"/>
        </w:rPr>
      </w:pPr>
      <w:r w:rsidRPr="00297521">
        <w:rPr>
          <w:lang w:val="en-IN"/>
        </w:rPr>
        <w:t>Ensuring closed groups are visible when relevant.</w:t>
      </w:r>
    </w:p>
    <w:p w14:paraId="12065FD1" w14:textId="77777777" w:rsidR="00297521" w:rsidRPr="00297521" w:rsidRDefault="00297521" w:rsidP="00297521">
      <w:pPr>
        <w:numPr>
          <w:ilvl w:val="0"/>
          <w:numId w:val="28"/>
        </w:numPr>
        <w:rPr>
          <w:lang w:val="en-IN"/>
        </w:rPr>
      </w:pPr>
      <w:r w:rsidRPr="00297521">
        <w:rPr>
          <w:lang w:val="en-IN"/>
        </w:rPr>
        <w:t>Improving reporting accuracy with additional data fields.</w:t>
      </w:r>
    </w:p>
    <w:p w14:paraId="19968A0D" w14:textId="77777777" w:rsidR="00297521" w:rsidRPr="00297521" w:rsidRDefault="00000000" w:rsidP="00297521">
      <w:pPr>
        <w:rPr>
          <w:lang w:val="en-IN"/>
        </w:rPr>
      </w:pPr>
      <w:r>
        <w:rPr>
          <w:lang w:val="en-IN"/>
        </w:rPr>
        <w:pict w14:anchorId="63A333FE">
          <v:rect id="_x0000_i1025" style="width:0;height:1.5pt" o:hralign="center" o:hrstd="t" o:hr="t" fillcolor="#a0a0a0" stroked="f"/>
        </w:pict>
      </w:r>
    </w:p>
    <w:p w14:paraId="3F3AE63F" w14:textId="77777777" w:rsidR="00297521" w:rsidRPr="00297521" w:rsidRDefault="00297521" w:rsidP="00297521">
      <w:pPr>
        <w:rPr>
          <w:b/>
          <w:bCs/>
          <w:lang w:val="en-IN"/>
        </w:rPr>
      </w:pPr>
      <w:r w:rsidRPr="00297521">
        <w:rPr>
          <w:b/>
          <w:bCs/>
          <w:lang w:val="en-IN"/>
        </w:rPr>
        <w:t>2. Requirements Overview</w:t>
      </w:r>
    </w:p>
    <w:p w14:paraId="519FCA57" w14:textId="77777777" w:rsidR="00297521" w:rsidRPr="00297521" w:rsidRDefault="00297521" w:rsidP="00297521">
      <w:pPr>
        <w:rPr>
          <w:b/>
          <w:bCs/>
          <w:lang w:val="en-IN"/>
        </w:rPr>
      </w:pPr>
      <w:r w:rsidRPr="00297521">
        <w:rPr>
          <w:b/>
          <w:bCs/>
          <w:lang w:val="en-IN"/>
        </w:rPr>
        <w:t xml:space="preserve">1. </w:t>
      </w:r>
      <w:bookmarkStart w:id="11" w:name="_Hlk199340065"/>
      <w:r w:rsidRPr="00297521">
        <w:rPr>
          <w:b/>
          <w:bCs/>
          <w:lang w:val="en-IN"/>
        </w:rPr>
        <w:t>Mother Group Filter Based on Branch Instead of RO Level</w:t>
      </w:r>
      <w:bookmarkEnd w:id="11"/>
    </w:p>
    <w:p w14:paraId="7A224212" w14:textId="77777777" w:rsidR="00297521" w:rsidRPr="00297521" w:rsidRDefault="00297521" w:rsidP="00297521">
      <w:pPr>
        <w:numPr>
          <w:ilvl w:val="0"/>
          <w:numId w:val="29"/>
        </w:numPr>
        <w:rPr>
          <w:lang w:val="en-IN"/>
        </w:rPr>
      </w:pPr>
      <w:r w:rsidRPr="00297521">
        <w:rPr>
          <w:b/>
          <w:bCs/>
          <w:lang w:val="en-IN"/>
        </w:rPr>
        <w:t>Current Functionality:</w:t>
      </w:r>
      <w:r w:rsidRPr="00297521">
        <w:rPr>
          <w:lang w:val="en-IN"/>
        </w:rPr>
        <w:t xml:space="preserve"> Mother groups are filtered at the Regional Office (RO) level.</w:t>
      </w:r>
    </w:p>
    <w:p w14:paraId="0F4D9DE9" w14:textId="77777777" w:rsidR="00297521" w:rsidRPr="00297521" w:rsidRDefault="00297521" w:rsidP="00297521">
      <w:pPr>
        <w:numPr>
          <w:ilvl w:val="0"/>
          <w:numId w:val="29"/>
        </w:numPr>
        <w:rPr>
          <w:lang w:val="en-IN"/>
        </w:rPr>
      </w:pPr>
      <w:r w:rsidRPr="00297521">
        <w:rPr>
          <w:b/>
          <w:bCs/>
          <w:lang w:val="en-IN"/>
        </w:rPr>
        <w:t>New Requirement:</w:t>
      </w:r>
      <w:r w:rsidRPr="00297521">
        <w:rPr>
          <w:lang w:val="en-IN"/>
        </w:rPr>
        <w:t xml:space="preserve"> Update the filter logic to show Mother Groups based on the selected </w:t>
      </w:r>
      <w:r w:rsidRPr="00297521">
        <w:rPr>
          <w:b/>
          <w:bCs/>
          <w:lang w:val="en-IN"/>
        </w:rPr>
        <w:t>branch</w:t>
      </w:r>
      <w:r w:rsidRPr="00297521">
        <w:rPr>
          <w:lang w:val="en-IN"/>
        </w:rPr>
        <w:t xml:space="preserve"> instead of the broader RO level.</w:t>
      </w:r>
    </w:p>
    <w:p w14:paraId="2FAFA061" w14:textId="77777777" w:rsidR="00297521" w:rsidRPr="00297521" w:rsidRDefault="00297521" w:rsidP="00297521">
      <w:pPr>
        <w:numPr>
          <w:ilvl w:val="0"/>
          <w:numId w:val="29"/>
        </w:numPr>
        <w:rPr>
          <w:lang w:val="en-IN"/>
        </w:rPr>
      </w:pPr>
      <w:r w:rsidRPr="00297521">
        <w:rPr>
          <w:b/>
          <w:bCs/>
          <w:lang w:val="en-IN"/>
        </w:rPr>
        <w:t>Purpose:</w:t>
      </w:r>
      <w:r w:rsidRPr="00297521">
        <w:rPr>
          <w:lang w:val="en-IN"/>
        </w:rPr>
        <w:t xml:space="preserve"> Ensure users only view relevant groups associated with their operational branch, minimizing confusion and reducing search clutter.</w:t>
      </w:r>
    </w:p>
    <w:p w14:paraId="7FA86D92" w14:textId="77777777" w:rsidR="00297521" w:rsidRPr="00297521" w:rsidRDefault="00297521" w:rsidP="00297521">
      <w:pPr>
        <w:numPr>
          <w:ilvl w:val="0"/>
          <w:numId w:val="29"/>
        </w:numPr>
        <w:rPr>
          <w:lang w:val="en-IN"/>
        </w:rPr>
      </w:pPr>
      <w:r w:rsidRPr="00297521">
        <w:rPr>
          <w:b/>
          <w:bCs/>
          <w:lang w:val="en-IN"/>
        </w:rPr>
        <w:t>Affected Modules:</w:t>
      </w:r>
      <w:r w:rsidRPr="00297521">
        <w:rPr>
          <w:lang w:val="en-IN"/>
        </w:rPr>
        <w:t xml:space="preserve"> Group Creation / Search Interface</w:t>
      </w:r>
    </w:p>
    <w:p w14:paraId="7B806D0D" w14:textId="77777777" w:rsidR="00297521" w:rsidRPr="00297521" w:rsidRDefault="00297521" w:rsidP="00297521">
      <w:pPr>
        <w:rPr>
          <w:b/>
          <w:bCs/>
          <w:lang w:val="en-IN"/>
        </w:rPr>
      </w:pPr>
      <w:r w:rsidRPr="00297521">
        <w:rPr>
          <w:b/>
          <w:bCs/>
          <w:lang w:val="en-IN"/>
        </w:rPr>
        <w:t xml:space="preserve">2. </w:t>
      </w:r>
      <w:bookmarkStart w:id="12" w:name="_Hlk199340120"/>
      <w:r w:rsidRPr="00297521">
        <w:rPr>
          <w:b/>
          <w:bCs/>
          <w:lang w:val="en-IN"/>
        </w:rPr>
        <w:t>Perimeter-Based Search Option Within 1500M</w:t>
      </w:r>
      <w:bookmarkEnd w:id="12"/>
    </w:p>
    <w:p w14:paraId="08E48509" w14:textId="77777777" w:rsidR="00297521" w:rsidRPr="00297521" w:rsidRDefault="00297521" w:rsidP="00297521">
      <w:pPr>
        <w:numPr>
          <w:ilvl w:val="0"/>
          <w:numId w:val="30"/>
        </w:numPr>
        <w:rPr>
          <w:lang w:val="en-IN"/>
        </w:rPr>
      </w:pPr>
      <w:r w:rsidRPr="00297521">
        <w:rPr>
          <w:b/>
          <w:bCs/>
          <w:lang w:val="en-IN"/>
        </w:rPr>
        <w:t>Requirement:</w:t>
      </w:r>
      <w:r w:rsidRPr="00297521">
        <w:rPr>
          <w:lang w:val="en-IN"/>
        </w:rPr>
        <w:t xml:space="preserve"> Introduce a map-based or coordinate-based search option that allows users to search for groups/entities within a </w:t>
      </w:r>
      <w:r w:rsidRPr="00297521">
        <w:rPr>
          <w:b/>
          <w:bCs/>
          <w:lang w:val="en-IN"/>
        </w:rPr>
        <w:t>1500-meter</w:t>
      </w:r>
      <w:r w:rsidRPr="00297521">
        <w:rPr>
          <w:lang w:val="en-IN"/>
        </w:rPr>
        <w:t xml:space="preserve"> radius of a specified geolocation.</w:t>
      </w:r>
    </w:p>
    <w:p w14:paraId="41D060BE" w14:textId="77777777" w:rsidR="00297521" w:rsidRPr="00297521" w:rsidRDefault="00297521" w:rsidP="00297521">
      <w:pPr>
        <w:numPr>
          <w:ilvl w:val="0"/>
          <w:numId w:val="30"/>
        </w:numPr>
        <w:rPr>
          <w:lang w:val="en-IN"/>
        </w:rPr>
      </w:pPr>
      <w:r w:rsidRPr="00297521">
        <w:rPr>
          <w:b/>
          <w:bCs/>
          <w:lang w:val="en-IN"/>
        </w:rPr>
        <w:t>Input Options:</w:t>
      </w:r>
    </w:p>
    <w:p w14:paraId="721C34E2" w14:textId="77777777" w:rsidR="00297521" w:rsidRPr="00297521" w:rsidRDefault="00297521" w:rsidP="00297521">
      <w:pPr>
        <w:numPr>
          <w:ilvl w:val="1"/>
          <w:numId w:val="30"/>
        </w:numPr>
        <w:rPr>
          <w:lang w:val="en-IN"/>
        </w:rPr>
      </w:pPr>
      <w:r w:rsidRPr="00297521">
        <w:rPr>
          <w:lang w:val="en-IN"/>
        </w:rPr>
        <w:t>Latitude and Longitude</w:t>
      </w:r>
    </w:p>
    <w:p w14:paraId="3F25B677" w14:textId="77777777" w:rsidR="00297521" w:rsidRPr="00297521" w:rsidRDefault="00297521" w:rsidP="00297521">
      <w:pPr>
        <w:numPr>
          <w:ilvl w:val="1"/>
          <w:numId w:val="30"/>
        </w:numPr>
        <w:rPr>
          <w:lang w:val="en-IN"/>
        </w:rPr>
      </w:pPr>
      <w:r w:rsidRPr="00297521">
        <w:rPr>
          <w:lang w:val="en-IN"/>
        </w:rPr>
        <w:t>Address (converted to coordinates via geocoding)</w:t>
      </w:r>
    </w:p>
    <w:p w14:paraId="24D5D085" w14:textId="77777777" w:rsidR="00297521" w:rsidRPr="00297521" w:rsidRDefault="00297521" w:rsidP="00297521">
      <w:pPr>
        <w:numPr>
          <w:ilvl w:val="0"/>
          <w:numId w:val="30"/>
        </w:numPr>
        <w:rPr>
          <w:lang w:val="en-IN"/>
        </w:rPr>
      </w:pPr>
      <w:r w:rsidRPr="00297521">
        <w:rPr>
          <w:b/>
          <w:bCs/>
          <w:lang w:val="en-IN"/>
        </w:rPr>
        <w:t>Purpose:</w:t>
      </w:r>
      <w:r w:rsidRPr="00297521">
        <w:rPr>
          <w:lang w:val="en-IN"/>
        </w:rPr>
        <w:t xml:space="preserve"> Support field teams in identifying nearby prospects or related groups for better outreach and clustering.</w:t>
      </w:r>
    </w:p>
    <w:p w14:paraId="39AD3743" w14:textId="77777777" w:rsidR="00297521" w:rsidRPr="00297521" w:rsidRDefault="00297521" w:rsidP="00297521">
      <w:pPr>
        <w:numPr>
          <w:ilvl w:val="0"/>
          <w:numId w:val="30"/>
        </w:numPr>
        <w:rPr>
          <w:lang w:val="en-IN"/>
        </w:rPr>
      </w:pPr>
      <w:r w:rsidRPr="00297521">
        <w:rPr>
          <w:b/>
          <w:bCs/>
          <w:lang w:val="en-IN"/>
        </w:rPr>
        <w:t>UI/UX Considerations:</w:t>
      </w:r>
      <w:r w:rsidRPr="00297521">
        <w:rPr>
          <w:lang w:val="en-IN"/>
        </w:rPr>
        <w:t xml:space="preserve"> Display radius on map interface (if available).</w:t>
      </w:r>
    </w:p>
    <w:p w14:paraId="452DE0FA" w14:textId="77777777" w:rsidR="00297521" w:rsidRDefault="00297521" w:rsidP="00297521">
      <w:pPr>
        <w:numPr>
          <w:ilvl w:val="0"/>
          <w:numId w:val="30"/>
        </w:numPr>
        <w:rPr>
          <w:lang w:val="en-IN"/>
        </w:rPr>
      </w:pPr>
      <w:r w:rsidRPr="00297521">
        <w:rPr>
          <w:b/>
          <w:bCs/>
          <w:lang w:val="en-IN"/>
        </w:rPr>
        <w:t>Affected Modules:</w:t>
      </w:r>
      <w:r w:rsidRPr="00297521">
        <w:rPr>
          <w:lang w:val="en-IN"/>
        </w:rPr>
        <w:t xml:space="preserve"> Group Search / Mapping Tool</w:t>
      </w:r>
    </w:p>
    <w:p w14:paraId="23FFD22A" w14:textId="77777777" w:rsidR="00F5418C" w:rsidRPr="00297521" w:rsidRDefault="00F5418C" w:rsidP="00F5418C">
      <w:pPr>
        <w:rPr>
          <w:lang w:val="en-IN"/>
        </w:rPr>
      </w:pPr>
    </w:p>
    <w:p w14:paraId="0C1CB648" w14:textId="77777777" w:rsidR="00297521" w:rsidRPr="00297521" w:rsidRDefault="00297521" w:rsidP="00297521">
      <w:pPr>
        <w:rPr>
          <w:b/>
          <w:bCs/>
          <w:lang w:val="en-IN"/>
        </w:rPr>
      </w:pPr>
      <w:r w:rsidRPr="00297521">
        <w:rPr>
          <w:b/>
          <w:bCs/>
          <w:lang w:val="en-IN"/>
        </w:rPr>
        <w:t>3. Closed Group Will Be Populated</w:t>
      </w:r>
    </w:p>
    <w:p w14:paraId="4489AB5E" w14:textId="77777777" w:rsidR="00297521" w:rsidRPr="00297521" w:rsidRDefault="00297521" w:rsidP="00297521">
      <w:pPr>
        <w:numPr>
          <w:ilvl w:val="0"/>
          <w:numId w:val="31"/>
        </w:numPr>
        <w:rPr>
          <w:lang w:val="en-IN"/>
        </w:rPr>
      </w:pPr>
      <w:r w:rsidRPr="00297521">
        <w:rPr>
          <w:b/>
          <w:bCs/>
          <w:lang w:val="en-IN"/>
        </w:rPr>
        <w:t>Requirement:</w:t>
      </w:r>
      <w:r w:rsidRPr="00297521">
        <w:rPr>
          <w:lang w:val="en-IN"/>
        </w:rPr>
        <w:t xml:space="preserve"> Ensure </w:t>
      </w:r>
      <w:r w:rsidRPr="00297521">
        <w:rPr>
          <w:b/>
          <w:bCs/>
          <w:lang w:val="en-IN"/>
        </w:rPr>
        <w:t>closed groups</w:t>
      </w:r>
      <w:r w:rsidRPr="00297521">
        <w:rPr>
          <w:lang w:val="en-IN"/>
        </w:rPr>
        <w:t xml:space="preserve"> are included in group listing/search results when relevant filters are applied (e.g., search by area, location, or group name).</w:t>
      </w:r>
    </w:p>
    <w:p w14:paraId="70800C5D" w14:textId="77777777" w:rsidR="00297521" w:rsidRPr="00297521" w:rsidRDefault="00297521" w:rsidP="00297521">
      <w:pPr>
        <w:numPr>
          <w:ilvl w:val="0"/>
          <w:numId w:val="31"/>
        </w:numPr>
        <w:rPr>
          <w:lang w:val="en-IN"/>
        </w:rPr>
      </w:pPr>
      <w:r w:rsidRPr="00297521">
        <w:rPr>
          <w:b/>
          <w:bCs/>
          <w:lang w:val="en-IN"/>
        </w:rPr>
        <w:lastRenderedPageBreak/>
        <w:t>Purpose:</w:t>
      </w:r>
      <w:r w:rsidRPr="00297521">
        <w:rPr>
          <w:lang w:val="en-IN"/>
        </w:rPr>
        <w:t xml:space="preserve"> Allow visibility of historical groups for reference, audit, or potential reopening.</w:t>
      </w:r>
    </w:p>
    <w:p w14:paraId="7B67361B" w14:textId="05962169" w:rsidR="00297521" w:rsidRPr="00297521" w:rsidRDefault="00297521" w:rsidP="00297521">
      <w:pPr>
        <w:numPr>
          <w:ilvl w:val="0"/>
          <w:numId w:val="31"/>
        </w:numPr>
        <w:rPr>
          <w:lang w:val="en-IN"/>
        </w:rPr>
      </w:pPr>
      <w:r w:rsidRPr="00297521">
        <w:rPr>
          <w:b/>
          <w:bCs/>
          <w:lang w:val="en-IN"/>
        </w:rPr>
        <w:t>UI Behaviour:</w:t>
      </w:r>
      <w:r w:rsidRPr="00297521">
        <w:rPr>
          <w:lang w:val="en-IN"/>
        </w:rPr>
        <w:t xml:space="preserve"> Closed groups to be marked clearly (e.g., with a status badge or </w:t>
      </w:r>
      <w:proofErr w:type="spellStart"/>
      <w:r w:rsidRPr="00297521">
        <w:rPr>
          <w:lang w:val="en-IN"/>
        </w:rPr>
        <w:t>color</w:t>
      </w:r>
      <w:proofErr w:type="spellEnd"/>
      <w:r w:rsidRPr="00297521">
        <w:rPr>
          <w:lang w:val="en-IN"/>
        </w:rPr>
        <w:t xml:space="preserve"> code).</w:t>
      </w:r>
    </w:p>
    <w:p w14:paraId="4193A06C" w14:textId="77777777" w:rsidR="00297521" w:rsidRPr="00297521" w:rsidRDefault="00297521" w:rsidP="00297521">
      <w:pPr>
        <w:numPr>
          <w:ilvl w:val="0"/>
          <w:numId w:val="31"/>
        </w:numPr>
        <w:rPr>
          <w:lang w:val="en-IN"/>
        </w:rPr>
      </w:pPr>
      <w:r w:rsidRPr="00297521">
        <w:rPr>
          <w:b/>
          <w:bCs/>
          <w:lang w:val="en-IN"/>
        </w:rPr>
        <w:t>Affected Modules:</w:t>
      </w:r>
      <w:r w:rsidRPr="00297521">
        <w:rPr>
          <w:lang w:val="en-IN"/>
        </w:rPr>
        <w:t xml:space="preserve"> Group Listing/Search View</w:t>
      </w:r>
    </w:p>
    <w:p w14:paraId="577E1764" w14:textId="77777777" w:rsidR="00297521" w:rsidRPr="00297521" w:rsidRDefault="00297521" w:rsidP="00297521">
      <w:pPr>
        <w:rPr>
          <w:b/>
          <w:bCs/>
          <w:lang w:val="en-IN"/>
        </w:rPr>
      </w:pPr>
      <w:r w:rsidRPr="00297521">
        <w:rPr>
          <w:b/>
          <w:bCs/>
          <w:lang w:val="en-IN"/>
        </w:rPr>
        <w:t>4. Capture Additional Fields in Sourcing Log Reports</w:t>
      </w:r>
    </w:p>
    <w:p w14:paraId="1B542E19" w14:textId="77777777" w:rsidR="00297521" w:rsidRPr="00297521" w:rsidRDefault="00297521" w:rsidP="00297521">
      <w:pPr>
        <w:numPr>
          <w:ilvl w:val="0"/>
          <w:numId w:val="32"/>
        </w:numPr>
        <w:rPr>
          <w:lang w:val="en-IN"/>
        </w:rPr>
      </w:pPr>
      <w:r w:rsidRPr="00297521">
        <w:rPr>
          <w:b/>
          <w:bCs/>
          <w:lang w:val="en-IN"/>
        </w:rPr>
        <w:t>New Fields to be Added:</w:t>
      </w:r>
    </w:p>
    <w:p w14:paraId="07793599" w14:textId="77777777" w:rsidR="00297521" w:rsidRPr="00297521" w:rsidRDefault="00297521" w:rsidP="00297521">
      <w:pPr>
        <w:numPr>
          <w:ilvl w:val="1"/>
          <w:numId w:val="32"/>
        </w:numPr>
        <w:rPr>
          <w:lang w:val="en-IN"/>
        </w:rPr>
      </w:pPr>
      <w:r w:rsidRPr="00297521">
        <w:rPr>
          <w:b/>
          <w:bCs/>
          <w:lang w:val="en-IN"/>
        </w:rPr>
        <w:t>Daughter Group (Yes/No)</w:t>
      </w:r>
      <w:r w:rsidRPr="00297521">
        <w:rPr>
          <w:lang w:val="en-IN"/>
        </w:rPr>
        <w:t xml:space="preserve"> – Indicates if the group is a subsidiary group.</w:t>
      </w:r>
    </w:p>
    <w:p w14:paraId="5009F11E" w14:textId="77777777" w:rsidR="00297521" w:rsidRPr="00297521" w:rsidRDefault="00297521" w:rsidP="00297521">
      <w:pPr>
        <w:numPr>
          <w:ilvl w:val="1"/>
          <w:numId w:val="32"/>
        </w:numPr>
        <w:rPr>
          <w:lang w:val="en-IN"/>
        </w:rPr>
      </w:pPr>
      <w:r w:rsidRPr="00297521">
        <w:rPr>
          <w:b/>
          <w:bCs/>
          <w:lang w:val="en-IN"/>
        </w:rPr>
        <w:t>Member Full Address</w:t>
      </w:r>
      <w:r w:rsidRPr="00297521">
        <w:rPr>
          <w:lang w:val="en-IN"/>
        </w:rPr>
        <w:t xml:space="preserve"> – Complete address details of the member.</w:t>
      </w:r>
    </w:p>
    <w:p w14:paraId="2873F121" w14:textId="77777777" w:rsidR="00297521" w:rsidRPr="00297521" w:rsidRDefault="00297521" w:rsidP="00297521">
      <w:pPr>
        <w:numPr>
          <w:ilvl w:val="1"/>
          <w:numId w:val="32"/>
        </w:numPr>
        <w:rPr>
          <w:lang w:val="en-IN"/>
        </w:rPr>
      </w:pPr>
      <w:r w:rsidRPr="00297521">
        <w:rPr>
          <w:b/>
          <w:bCs/>
          <w:lang w:val="en-IN"/>
        </w:rPr>
        <w:t>Geolocation</w:t>
      </w:r>
      <w:r w:rsidRPr="00297521">
        <w:rPr>
          <w:lang w:val="en-IN"/>
        </w:rPr>
        <w:t xml:space="preserve"> – Latitude and Longitude of the member/group.</w:t>
      </w:r>
    </w:p>
    <w:p w14:paraId="02F641AE" w14:textId="77777777" w:rsidR="00297521" w:rsidRPr="00297521" w:rsidRDefault="00297521" w:rsidP="00297521">
      <w:pPr>
        <w:numPr>
          <w:ilvl w:val="1"/>
          <w:numId w:val="32"/>
        </w:numPr>
        <w:rPr>
          <w:lang w:val="en-IN"/>
        </w:rPr>
      </w:pPr>
      <w:proofErr w:type="spellStart"/>
      <w:r w:rsidRPr="00297521">
        <w:rPr>
          <w:b/>
          <w:bCs/>
          <w:lang w:val="en-IN"/>
        </w:rPr>
        <w:t>Pincode</w:t>
      </w:r>
      <w:proofErr w:type="spellEnd"/>
    </w:p>
    <w:p w14:paraId="3C4256A6" w14:textId="77777777" w:rsidR="00297521" w:rsidRPr="00297521" w:rsidRDefault="00297521" w:rsidP="00297521">
      <w:pPr>
        <w:numPr>
          <w:ilvl w:val="1"/>
          <w:numId w:val="32"/>
        </w:numPr>
        <w:rPr>
          <w:lang w:val="en-IN"/>
        </w:rPr>
      </w:pPr>
      <w:r w:rsidRPr="00297521">
        <w:rPr>
          <w:b/>
          <w:bCs/>
          <w:lang w:val="en-IN"/>
        </w:rPr>
        <w:t>Village Name</w:t>
      </w:r>
    </w:p>
    <w:p w14:paraId="5802FF1D" w14:textId="77777777" w:rsidR="00297521" w:rsidRPr="00297521" w:rsidRDefault="00297521" w:rsidP="00297521">
      <w:pPr>
        <w:numPr>
          <w:ilvl w:val="1"/>
          <w:numId w:val="32"/>
        </w:numPr>
        <w:rPr>
          <w:lang w:val="en-IN"/>
        </w:rPr>
      </w:pPr>
      <w:r w:rsidRPr="00297521">
        <w:rPr>
          <w:b/>
          <w:bCs/>
          <w:lang w:val="en-IN"/>
        </w:rPr>
        <w:t>FOIR Approved Amount</w:t>
      </w:r>
      <w:r w:rsidRPr="00297521">
        <w:rPr>
          <w:lang w:val="en-IN"/>
        </w:rPr>
        <w:t xml:space="preserve"> – FOIR (Fixed Obligations to Income Ratio) validated loan amount.</w:t>
      </w:r>
    </w:p>
    <w:p w14:paraId="0601E018" w14:textId="77777777" w:rsidR="00297521" w:rsidRPr="00297521" w:rsidRDefault="00297521" w:rsidP="00297521">
      <w:pPr>
        <w:numPr>
          <w:ilvl w:val="0"/>
          <w:numId w:val="32"/>
        </w:numPr>
        <w:rPr>
          <w:lang w:val="en-IN"/>
        </w:rPr>
      </w:pPr>
      <w:r w:rsidRPr="00297521">
        <w:rPr>
          <w:b/>
          <w:bCs/>
          <w:lang w:val="en-IN"/>
        </w:rPr>
        <w:t>Purpose:</w:t>
      </w:r>
      <w:r w:rsidRPr="00297521">
        <w:rPr>
          <w:lang w:val="en-IN"/>
        </w:rPr>
        <w:t xml:space="preserve"> Enhance report completeness for analysis, audits, and field performance tracking.</w:t>
      </w:r>
    </w:p>
    <w:p w14:paraId="10FEA30E" w14:textId="77777777" w:rsidR="00297521" w:rsidRPr="00297521" w:rsidRDefault="00297521" w:rsidP="00297521">
      <w:pPr>
        <w:numPr>
          <w:ilvl w:val="0"/>
          <w:numId w:val="32"/>
        </w:numPr>
        <w:rPr>
          <w:lang w:val="en-IN"/>
        </w:rPr>
      </w:pPr>
      <w:r w:rsidRPr="00297521">
        <w:rPr>
          <w:b/>
          <w:bCs/>
          <w:lang w:val="en-IN"/>
        </w:rPr>
        <w:t>Format:</w:t>
      </w:r>
      <w:r w:rsidRPr="00297521">
        <w:rPr>
          <w:lang w:val="en-IN"/>
        </w:rPr>
        <w:t xml:space="preserve"> Include in both downloadable reports (CSV/Excel) and UI-based data tables where applicable.</w:t>
      </w:r>
    </w:p>
    <w:p w14:paraId="13C21B9E" w14:textId="77777777" w:rsidR="00297521" w:rsidRPr="00297521" w:rsidRDefault="00297521" w:rsidP="00297521">
      <w:pPr>
        <w:numPr>
          <w:ilvl w:val="0"/>
          <w:numId w:val="32"/>
        </w:numPr>
        <w:rPr>
          <w:lang w:val="en-IN"/>
        </w:rPr>
      </w:pPr>
      <w:r w:rsidRPr="00297521">
        <w:rPr>
          <w:b/>
          <w:bCs/>
          <w:lang w:val="en-IN"/>
        </w:rPr>
        <w:t>Affected Modules:</w:t>
      </w:r>
      <w:r w:rsidRPr="00297521">
        <w:rPr>
          <w:lang w:val="en-IN"/>
        </w:rPr>
        <w:t xml:space="preserve"> Sourcing Log, Reporting Engine</w:t>
      </w:r>
    </w:p>
    <w:p w14:paraId="18AA3379" w14:textId="77777777" w:rsidR="00297521" w:rsidRPr="00297521" w:rsidRDefault="00000000" w:rsidP="00297521">
      <w:pPr>
        <w:rPr>
          <w:lang w:val="en-IN"/>
        </w:rPr>
      </w:pPr>
      <w:r>
        <w:rPr>
          <w:lang w:val="en-IN"/>
        </w:rPr>
        <w:pict w14:anchorId="070E7DB4">
          <v:rect id="_x0000_i1026" style="width:0;height:1.5pt" o:hralign="center" o:hrstd="t" o:hr="t" fillcolor="#a0a0a0" stroked="f"/>
        </w:pict>
      </w:r>
    </w:p>
    <w:p w14:paraId="54856FD7" w14:textId="77777777" w:rsidR="00297521" w:rsidRPr="00297521" w:rsidRDefault="00297521" w:rsidP="00297521">
      <w:pPr>
        <w:rPr>
          <w:b/>
          <w:bCs/>
          <w:lang w:val="en-IN"/>
        </w:rPr>
      </w:pPr>
      <w:r w:rsidRPr="00297521">
        <w:rPr>
          <w:b/>
          <w:bCs/>
          <w:lang w:val="en-IN"/>
        </w:rPr>
        <w:t>3. Stakeholders</w:t>
      </w:r>
    </w:p>
    <w:p w14:paraId="1E205E81" w14:textId="77777777" w:rsidR="00297521" w:rsidRPr="00297521" w:rsidRDefault="00297521" w:rsidP="00297521">
      <w:pPr>
        <w:numPr>
          <w:ilvl w:val="0"/>
          <w:numId w:val="33"/>
        </w:numPr>
        <w:rPr>
          <w:lang w:val="en-IN"/>
        </w:rPr>
      </w:pPr>
      <w:r w:rsidRPr="00297521">
        <w:rPr>
          <w:b/>
          <w:bCs/>
          <w:lang w:val="en-IN"/>
        </w:rPr>
        <w:t>Product Manager</w:t>
      </w:r>
    </w:p>
    <w:p w14:paraId="5AD634B5" w14:textId="77777777" w:rsidR="00297521" w:rsidRPr="00297521" w:rsidRDefault="00297521" w:rsidP="00297521">
      <w:pPr>
        <w:numPr>
          <w:ilvl w:val="0"/>
          <w:numId w:val="33"/>
        </w:numPr>
        <w:rPr>
          <w:lang w:val="en-IN"/>
        </w:rPr>
      </w:pPr>
      <w:r w:rsidRPr="00297521">
        <w:rPr>
          <w:b/>
          <w:bCs/>
          <w:lang w:val="en-IN"/>
        </w:rPr>
        <w:t>Development Team</w:t>
      </w:r>
    </w:p>
    <w:p w14:paraId="66B0E648" w14:textId="77777777" w:rsidR="00297521" w:rsidRPr="00297521" w:rsidRDefault="00297521" w:rsidP="00297521">
      <w:pPr>
        <w:numPr>
          <w:ilvl w:val="0"/>
          <w:numId w:val="33"/>
        </w:numPr>
        <w:rPr>
          <w:lang w:val="en-IN"/>
        </w:rPr>
      </w:pPr>
      <w:r w:rsidRPr="00297521">
        <w:rPr>
          <w:b/>
          <w:bCs/>
          <w:lang w:val="en-IN"/>
        </w:rPr>
        <w:t>Quality Assurance</w:t>
      </w:r>
    </w:p>
    <w:p w14:paraId="2B7F52E4" w14:textId="77777777" w:rsidR="00297521" w:rsidRPr="00297521" w:rsidRDefault="00297521" w:rsidP="00297521">
      <w:pPr>
        <w:numPr>
          <w:ilvl w:val="0"/>
          <w:numId w:val="33"/>
        </w:numPr>
        <w:rPr>
          <w:lang w:val="en-IN"/>
        </w:rPr>
      </w:pPr>
      <w:r w:rsidRPr="00297521">
        <w:rPr>
          <w:b/>
          <w:bCs/>
          <w:lang w:val="en-IN"/>
        </w:rPr>
        <w:t>Field Officers / Sourcing Teams</w:t>
      </w:r>
    </w:p>
    <w:p w14:paraId="4E9BBC89" w14:textId="77777777" w:rsidR="00297521" w:rsidRPr="00297521" w:rsidRDefault="00297521" w:rsidP="00297521">
      <w:pPr>
        <w:numPr>
          <w:ilvl w:val="0"/>
          <w:numId w:val="33"/>
        </w:numPr>
        <w:rPr>
          <w:lang w:val="en-IN"/>
        </w:rPr>
      </w:pPr>
      <w:r w:rsidRPr="00297521">
        <w:rPr>
          <w:b/>
          <w:bCs/>
          <w:lang w:val="en-IN"/>
        </w:rPr>
        <w:t>Data Analytics Team</w:t>
      </w:r>
    </w:p>
    <w:p w14:paraId="479CA717" w14:textId="77777777" w:rsidR="00297521" w:rsidRPr="00297521" w:rsidRDefault="00000000" w:rsidP="00297521">
      <w:pPr>
        <w:rPr>
          <w:lang w:val="en-IN"/>
        </w:rPr>
      </w:pPr>
      <w:r>
        <w:rPr>
          <w:lang w:val="en-IN"/>
        </w:rPr>
        <w:pict w14:anchorId="51F9217B">
          <v:rect id="_x0000_i1027" style="width:0;height:1.5pt" o:hralign="center" o:hrstd="t" o:hr="t" fillcolor="#a0a0a0" stroked="f"/>
        </w:pict>
      </w:r>
    </w:p>
    <w:p w14:paraId="5FC2F698" w14:textId="77777777" w:rsidR="00297521" w:rsidRPr="00297521" w:rsidRDefault="00297521" w:rsidP="00297521">
      <w:pPr>
        <w:rPr>
          <w:b/>
          <w:bCs/>
          <w:lang w:val="en-IN"/>
        </w:rPr>
      </w:pPr>
      <w:r w:rsidRPr="00297521">
        <w:rPr>
          <w:b/>
          <w:bCs/>
          <w:lang w:val="en-IN"/>
        </w:rPr>
        <w:t>4. Success Criteria</w:t>
      </w:r>
    </w:p>
    <w:p w14:paraId="557B0BDF" w14:textId="77777777" w:rsidR="00297521" w:rsidRPr="00297521" w:rsidRDefault="00297521" w:rsidP="00297521">
      <w:pPr>
        <w:numPr>
          <w:ilvl w:val="0"/>
          <w:numId w:val="34"/>
        </w:numPr>
        <w:rPr>
          <w:lang w:val="en-IN"/>
        </w:rPr>
      </w:pPr>
      <w:r w:rsidRPr="00297521">
        <w:rPr>
          <w:lang w:val="en-IN"/>
        </w:rPr>
        <w:t>Mother Group list is accurately filtered by branch.</w:t>
      </w:r>
    </w:p>
    <w:p w14:paraId="6C833E01" w14:textId="77777777" w:rsidR="00297521" w:rsidRPr="00297521" w:rsidRDefault="00297521" w:rsidP="00297521">
      <w:pPr>
        <w:numPr>
          <w:ilvl w:val="0"/>
          <w:numId w:val="34"/>
        </w:numPr>
        <w:rPr>
          <w:lang w:val="en-IN"/>
        </w:rPr>
      </w:pPr>
      <w:r w:rsidRPr="00297521">
        <w:rPr>
          <w:lang w:val="en-IN"/>
        </w:rPr>
        <w:t>1500M search returns valid groups/entities within specified perimeter.</w:t>
      </w:r>
    </w:p>
    <w:p w14:paraId="01EE9DF5" w14:textId="77777777" w:rsidR="00297521" w:rsidRPr="00297521" w:rsidRDefault="00297521" w:rsidP="00297521">
      <w:pPr>
        <w:numPr>
          <w:ilvl w:val="0"/>
          <w:numId w:val="34"/>
        </w:numPr>
        <w:rPr>
          <w:lang w:val="en-IN"/>
        </w:rPr>
      </w:pPr>
      <w:r w:rsidRPr="00297521">
        <w:rPr>
          <w:lang w:val="en-IN"/>
        </w:rPr>
        <w:t>Closed groups are visible when applicable.</w:t>
      </w:r>
    </w:p>
    <w:p w14:paraId="3A2E8191" w14:textId="77777777" w:rsidR="00297521" w:rsidRDefault="00297521" w:rsidP="00297521">
      <w:pPr>
        <w:numPr>
          <w:ilvl w:val="0"/>
          <w:numId w:val="34"/>
        </w:numPr>
        <w:rPr>
          <w:lang w:val="en-IN"/>
        </w:rPr>
      </w:pPr>
      <w:r w:rsidRPr="00297521">
        <w:rPr>
          <w:lang w:val="en-IN"/>
        </w:rPr>
        <w:t>Sourcing Log reports include all specified new data fields.</w:t>
      </w:r>
    </w:p>
    <w:p w14:paraId="1A6F9A3C" w14:textId="77777777" w:rsidR="00C27B55" w:rsidRPr="00297521" w:rsidRDefault="00C27B55" w:rsidP="00C27B55">
      <w:pPr>
        <w:rPr>
          <w:lang w:val="en-IN"/>
        </w:rPr>
      </w:pPr>
    </w:p>
    <w:p w14:paraId="252D6F0C" w14:textId="77777777" w:rsidR="00297521" w:rsidRPr="00297521" w:rsidRDefault="00000000" w:rsidP="00297521">
      <w:pPr>
        <w:rPr>
          <w:lang w:val="en-IN"/>
        </w:rPr>
      </w:pPr>
      <w:r>
        <w:rPr>
          <w:lang w:val="en-IN"/>
        </w:rPr>
        <w:lastRenderedPageBreak/>
        <w:pict w14:anchorId="5D864346">
          <v:rect id="_x0000_i1028" style="width:0;height:1.5pt" o:hralign="center" o:hrstd="t" o:hr="t" fillcolor="#a0a0a0" stroked="f"/>
        </w:pict>
      </w:r>
    </w:p>
    <w:p w14:paraId="5B09E1E5" w14:textId="77777777" w:rsidR="00297521" w:rsidRPr="00297521" w:rsidRDefault="00297521" w:rsidP="00297521">
      <w:pPr>
        <w:rPr>
          <w:b/>
          <w:bCs/>
          <w:lang w:val="en-IN"/>
        </w:rPr>
      </w:pPr>
      <w:r w:rsidRPr="00297521">
        <w:rPr>
          <w:b/>
          <w:bCs/>
          <w:lang w:val="en-IN"/>
        </w:rPr>
        <w:t>5. Dependencies</w:t>
      </w:r>
    </w:p>
    <w:p w14:paraId="252BF36C" w14:textId="77777777" w:rsidR="00297521" w:rsidRPr="00297521" w:rsidRDefault="00297521" w:rsidP="00297521">
      <w:pPr>
        <w:numPr>
          <w:ilvl w:val="0"/>
          <w:numId w:val="35"/>
        </w:numPr>
        <w:rPr>
          <w:lang w:val="en-IN"/>
        </w:rPr>
      </w:pPr>
      <w:r w:rsidRPr="00297521">
        <w:rPr>
          <w:lang w:val="en-IN"/>
        </w:rPr>
        <w:t>Availability of geolocation services or APIs (e.g., Google Maps, OpenStreetMap).</w:t>
      </w:r>
    </w:p>
    <w:p w14:paraId="222638EC" w14:textId="77777777" w:rsidR="00297521" w:rsidRPr="00297521" w:rsidRDefault="00297521" w:rsidP="00297521">
      <w:pPr>
        <w:numPr>
          <w:ilvl w:val="0"/>
          <w:numId w:val="35"/>
        </w:numPr>
        <w:rPr>
          <w:lang w:val="en-IN"/>
        </w:rPr>
      </w:pPr>
      <w:r w:rsidRPr="00297521">
        <w:rPr>
          <w:lang w:val="en-IN"/>
        </w:rPr>
        <w:t>Access to group status and member data in the database.</w:t>
      </w:r>
    </w:p>
    <w:p w14:paraId="2F62828A" w14:textId="77777777" w:rsidR="00297521" w:rsidRPr="00297521" w:rsidRDefault="00297521" w:rsidP="00297521">
      <w:pPr>
        <w:numPr>
          <w:ilvl w:val="0"/>
          <w:numId w:val="35"/>
        </w:numPr>
        <w:rPr>
          <w:lang w:val="en-IN"/>
        </w:rPr>
      </w:pPr>
      <w:r w:rsidRPr="00297521">
        <w:rPr>
          <w:lang w:val="en-IN"/>
        </w:rPr>
        <w:t>UI modifications for displaying perimeter and additional fields.</w:t>
      </w:r>
    </w:p>
    <w:p w14:paraId="3DF52B1D" w14:textId="406E2103" w:rsidR="00297521" w:rsidRPr="00297521" w:rsidRDefault="00000000">
      <w:pPr>
        <w:rPr>
          <w:lang w:val="en-IN"/>
        </w:rPr>
      </w:pPr>
      <w:r>
        <w:rPr>
          <w:lang w:val="en-IN"/>
        </w:rPr>
        <w:pict w14:anchorId="02CFBB3C">
          <v:rect id="_x0000_i1029" style="width:0;height:1.5pt" o:hralign="center" o:hrstd="t" o:hr="t" fillcolor="#a0a0a0" stroked="f"/>
        </w:pict>
      </w:r>
    </w:p>
    <w:sectPr w:rsidR="00297521" w:rsidRPr="00297521" w:rsidSect="00E57ABC">
      <w:headerReference w:type="default" r:id="rId9"/>
      <w:footerReference w:type="default" r:id="rId10"/>
      <w:pgSz w:w="11907" w:h="16839" w:code="9"/>
      <w:pgMar w:top="135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DF39F" w14:textId="77777777" w:rsidR="00694CF5" w:rsidRDefault="00694CF5" w:rsidP="00003833">
      <w:pPr>
        <w:spacing w:after="0" w:line="240" w:lineRule="auto"/>
      </w:pPr>
      <w:r>
        <w:separator/>
      </w:r>
    </w:p>
  </w:endnote>
  <w:endnote w:type="continuationSeparator" w:id="0">
    <w:p w14:paraId="37B631A3" w14:textId="77777777" w:rsidR="00694CF5" w:rsidRDefault="00694CF5" w:rsidP="00003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DC476" w14:textId="77777777" w:rsidR="001A11A1" w:rsidRDefault="009610C4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New Opportunity Consultancy Private Limited </w:t>
    </w:r>
    <w:r w:rsidR="001A11A1">
      <w:rPr>
        <w:rFonts w:asciiTheme="majorHAnsi" w:hAnsiTheme="majorHAnsi"/>
      </w:rPr>
      <w:ptab w:relativeTo="margin" w:alignment="right" w:leader="none"/>
    </w:r>
    <w:r w:rsidR="001A11A1">
      <w:rPr>
        <w:rFonts w:asciiTheme="majorHAnsi" w:hAnsiTheme="majorHAnsi"/>
      </w:rPr>
      <w:t xml:space="preserve">Page </w:t>
    </w:r>
    <w:r w:rsidR="00103991">
      <w:fldChar w:fldCharType="begin"/>
    </w:r>
    <w:r w:rsidR="00103991">
      <w:instrText xml:space="preserve"> PAGE   \* MERGEFORMAT </w:instrText>
    </w:r>
    <w:r w:rsidR="00103991">
      <w:fldChar w:fldCharType="separate"/>
    </w:r>
    <w:r w:rsidR="00C56DB4" w:rsidRPr="00C56DB4">
      <w:rPr>
        <w:rFonts w:asciiTheme="majorHAnsi" w:hAnsiTheme="majorHAnsi"/>
        <w:noProof/>
      </w:rPr>
      <w:t>10</w:t>
    </w:r>
    <w:r w:rsidR="00103991">
      <w:rPr>
        <w:rFonts w:asciiTheme="majorHAnsi" w:hAnsiTheme="majorHAnsi"/>
        <w:noProof/>
      </w:rPr>
      <w:fldChar w:fldCharType="end"/>
    </w:r>
  </w:p>
  <w:p w14:paraId="1AE6D117" w14:textId="77777777" w:rsidR="00917BC0" w:rsidRDefault="00917B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72482" w14:textId="77777777" w:rsidR="00694CF5" w:rsidRDefault="00694CF5" w:rsidP="00003833">
      <w:pPr>
        <w:spacing w:after="0" w:line="240" w:lineRule="auto"/>
      </w:pPr>
      <w:r>
        <w:separator/>
      </w:r>
    </w:p>
  </w:footnote>
  <w:footnote w:type="continuationSeparator" w:id="0">
    <w:p w14:paraId="12FB12C6" w14:textId="77777777" w:rsidR="00694CF5" w:rsidRDefault="00694CF5" w:rsidP="00003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2821D" w14:textId="1F70911B" w:rsidR="00003833" w:rsidRDefault="00D22C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608A4A" wp14:editId="22CCA206">
              <wp:simplePos x="0" y="0"/>
              <wp:positionH relativeFrom="column">
                <wp:posOffset>0</wp:posOffset>
              </wp:positionH>
              <wp:positionV relativeFrom="paragraph">
                <wp:posOffset>-295910</wp:posOffset>
              </wp:positionV>
              <wp:extent cx="6553835" cy="433070"/>
              <wp:effectExtent l="0" t="0" r="0" b="0"/>
              <wp:wrapNone/>
              <wp:docPr id="12471708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53835" cy="433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3AAB1F" w14:textId="19B35591" w:rsidR="00003833" w:rsidRPr="006C2D5F" w:rsidRDefault="00B26F0B" w:rsidP="006C2D5F">
                          <w:r>
                            <w:rPr>
                              <w:rFonts w:asciiTheme="majorHAnsi" w:hAnsiTheme="majorHAnsi"/>
                            </w:rPr>
                            <w:t xml:space="preserve"> </w:t>
                          </w:r>
                          <w:r w:rsidR="00DC1A93" w:rsidRPr="00DC1A93">
                            <w:rPr>
                              <w:noProof/>
                            </w:rPr>
                            <w:t>Enhancements to Group Filtering, Search Functionality, Closed Group Visibility, and Reporting in Sourcing Log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608A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-23.3pt;width:516.05pt;height:34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" stroked="f">
              <v:textbox>
                <w:txbxContent>
                  <w:p w14:paraId="5C3AAB1F" w14:textId="19B35591" w:rsidR="00003833" w:rsidRPr="006C2D5F" w:rsidRDefault="00B26F0B" w:rsidP="006C2D5F">
                    <w:r>
                      <w:rPr>
                        <w:rFonts w:asciiTheme="majorHAnsi" w:hAnsiTheme="majorHAnsi"/>
                      </w:rPr>
                      <w:t xml:space="preserve"> </w:t>
                    </w:r>
                    <w:r w:rsidR="00DC1A93" w:rsidRPr="00DC1A93">
                      <w:rPr>
                        <w:noProof/>
                      </w:rPr>
                      <w:t>Enhancements to Group Filtering, Search Functionality, Closed Group Visibility, and Reporting in Sourcing Log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0A605D5" wp14:editId="097E689A">
              <wp:simplePos x="0" y="0"/>
              <wp:positionH relativeFrom="column">
                <wp:posOffset>-124460</wp:posOffset>
              </wp:positionH>
              <wp:positionV relativeFrom="paragraph">
                <wp:posOffset>120650</wp:posOffset>
              </wp:positionV>
              <wp:extent cx="6844665" cy="0"/>
              <wp:effectExtent l="8890" t="6350" r="13970" b="12700"/>
              <wp:wrapNone/>
              <wp:docPr id="14861481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466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02A7C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9.8pt;margin-top:9.5pt;width:538.9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" strokecolor="#8064a2 [3207]" strokeweight="1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6B6E"/>
    <w:multiLevelType w:val="hybridMultilevel"/>
    <w:tmpl w:val="3D22B3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A71FE"/>
    <w:multiLevelType w:val="hybridMultilevel"/>
    <w:tmpl w:val="D7AA2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01F14"/>
    <w:multiLevelType w:val="hybridMultilevel"/>
    <w:tmpl w:val="277897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4440"/>
    <w:multiLevelType w:val="hybridMultilevel"/>
    <w:tmpl w:val="067880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B3C09"/>
    <w:multiLevelType w:val="hybridMultilevel"/>
    <w:tmpl w:val="EB0857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97203"/>
    <w:multiLevelType w:val="hybridMultilevel"/>
    <w:tmpl w:val="3CA02D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0431D"/>
    <w:multiLevelType w:val="hybridMultilevel"/>
    <w:tmpl w:val="AACCD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D481D"/>
    <w:multiLevelType w:val="hybridMultilevel"/>
    <w:tmpl w:val="6FA2F7A0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EF6133"/>
    <w:multiLevelType w:val="hybridMultilevel"/>
    <w:tmpl w:val="A288ED30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22B4615"/>
    <w:multiLevelType w:val="hybridMultilevel"/>
    <w:tmpl w:val="5D40C9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2199A"/>
    <w:multiLevelType w:val="multilevel"/>
    <w:tmpl w:val="B7EEB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0C0EE4"/>
    <w:multiLevelType w:val="multilevel"/>
    <w:tmpl w:val="8E76A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b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424F29"/>
    <w:multiLevelType w:val="multilevel"/>
    <w:tmpl w:val="61CC4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D10007"/>
    <w:multiLevelType w:val="hybridMultilevel"/>
    <w:tmpl w:val="6EBA5C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74C15"/>
    <w:multiLevelType w:val="hybridMultilevel"/>
    <w:tmpl w:val="0FA81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A79B7"/>
    <w:multiLevelType w:val="hybridMultilevel"/>
    <w:tmpl w:val="F6142174"/>
    <w:lvl w:ilvl="0" w:tplc="7A4C3A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643112"/>
    <w:multiLevelType w:val="multilevel"/>
    <w:tmpl w:val="9098B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CF06AD"/>
    <w:multiLevelType w:val="multilevel"/>
    <w:tmpl w:val="7412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6E5389"/>
    <w:multiLevelType w:val="multilevel"/>
    <w:tmpl w:val="F6AC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C1460F"/>
    <w:multiLevelType w:val="hybridMultilevel"/>
    <w:tmpl w:val="D598E6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0434D"/>
    <w:multiLevelType w:val="multilevel"/>
    <w:tmpl w:val="5498E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7B4DFD"/>
    <w:multiLevelType w:val="hybridMultilevel"/>
    <w:tmpl w:val="52C83E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957007"/>
    <w:multiLevelType w:val="hybridMultilevel"/>
    <w:tmpl w:val="1ADA6A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B616C0"/>
    <w:multiLevelType w:val="multilevel"/>
    <w:tmpl w:val="D73804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45F5B08"/>
    <w:multiLevelType w:val="hybridMultilevel"/>
    <w:tmpl w:val="4E2A2B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F00AF1"/>
    <w:multiLevelType w:val="hybridMultilevel"/>
    <w:tmpl w:val="C240C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CE5686"/>
    <w:multiLevelType w:val="hybridMultilevel"/>
    <w:tmpl w:val="49A4A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349AA"/>
    <w:multiLevelType w:val="hybridMultilevel"/>
    <w:tmpl w:val="6DD2A5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95D90"/>
    <w:multiLevelType w:val="hybridMultilevel"/>
    <w:tmpl w:val="492446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6426DF"/>
    <w:multiLevelType w:val="multilevel"/>
    <w:tmpl w:val="D73804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4DC65FC"/>
    <w:multiLevelType w:val="hybridMultilevel"/>
    <w:tmpl w:val="73C6E1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8571C5"/>
    <w:multiLevelType w:val="hybridMultilevel"/>
    <w:tmpl w:val="689A51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54A67"/>
    <w:multiLevelType w:val="multilevel"/>
    <w:tmpl w:val="0D9A3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4E3A5D"/>
    <w:multiLevelType w:val="multilevel"/>
    <w:tmpl w:val="8454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9233838">
    <w:abstractNumId w:val="11"/>
  </w:num>
  <w:num w:numId="2" w16cid:durableId="289366848">
    <w:abstractNumId w:val="29"/>
  </w:num>
  <w:num w:numId="3" w16cid:durableId="1649437698">
    <w:abstractNumId w:val="5"/>
  </w:num>
  <w:num w:numId="4" w16cid:durableId="461383282">
    <w:abstractNumId w:val="2"/>
  </w:num>
  <w:num w:numId="5" w16cid:durableId="1226918511">
    <w:abstractNumId w:val="7"/>
  </w:num>
  <w:num w:numId="6" w16cid:durableId="12732149">
    <w:abstractNumId w:val="8"/>
  </w:num>
  <w:num w:numId="7" w16cid:durableId="925916172">
    <w:abstractNumId w:val="24"/>
  </w:num>
  <w:num w:numId="8" w16cid:durableId="2066827496">
    <w:abstractNumId w:val="23"/>
  </w:num>
  <w:num w:numId="9" w16cid:durableId="1501778085">
    <w:abstractNumId w:val="26"/>
  </w:num>
  <w:num w:numId="10" w16cid:durableId="6100269">
    <w:abstractNumId w:val="31"/>
  </w:num>
  <w:num w:numId="11" w16cid:durableId="891500330">
    <w:abstractNumId w:val="19"/>
  </w:num>
  <w:num w:numId="12" w16cid:durableId="100804159">
    <w:abstractNumId w:val="9"/>
  </w:num>
  <w:num w:numId="13" w16cid:durableId="1390955579">
    <w:abstractNumId w:val="27"/>
  </w:num>
  <w:num w:numId="14" w16cid:durableId="1728872024">
    <w:abstractNumId w:val="22"/>
  </w:num>
  <w:num w:numId="15" w16cid:durableId="798916104">
    <w:abstractNumId w:val="4"/>
  </w:num>
  <w:num w:numId="16" w16cid:durableId="2080668530">
    <w:abstractNumId w:val="3"/>
  </w:num>
  <w:num w:numId="17" w16cid:durableId="1435973503">
    <w:abstractNumId w:val="21"/>
  </w:num>
  <w:num w:numId="18" w16cid:durableId="1081559102">
    <w:abstractNumId w:val="28"/>
  </w:num>
  <w:num w:numId="19" w16cid:durableId="1061487004">
    <w:abstractNumId w:val="14"/>
  </w:num>
  <w:num w:numId="20" w16cid:durableId="1938951161">
    <w:abstractNumId w:val="1"/>
  </w:num>
  <w:num w:numId="21" w16cid:durableId="454370872">
    <w:abstractNumId w:val="25"/>
  </w:num>
  <w:num w:numId="22" w16cid:durableId="1252590355">
    <w:abstractNumId w:val="6"/>
  </w:num>
  <w:num w:numId="23" w16cid:durableId="1538465839">
    <w:abstractNumId w:val="0"/>
  </w:num>
  <w:num w:numId="24" w16cid:durableId="472987914">
    <w:abstractNumId w:val="15"/>
  </w:num>
  <w:num w:numId="25" w16cid:durableId="586618544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26322198">
    <w:abstractNumId w:val="30"/>
  </w:num>
  <w:num w:numId="27" w16cid:durableId="704257569">
    <w:abstractNumId w:val="13"/>
  </w:num>
  <w:num w:numId="28" w16cid:durableId="1223910585">
    <w:abstractNumId w:val="32"/>
  </w:num>
  <w:num w:numId="29" w16cid:durableId="1042830970">
    <w:abstractNumId w:val="17"/>
  </w:num>
  <w:num w:numId="30" w16cid:durableId="1065571116">
    <w:abstractNumId w:val="16"/>
  </w:num>
  <w:num w:numId="31" w16cid:durableId="866677432">
    <w:abstractNumId w:val="33"/>
  </w:num>
  <w:num w:numId="32" w16cid:durableId="919367538">
    <w:abstractNumId w:val="18"/>
  </w:num>
  <w:num w:numId="33" w16cid:durableId="1608345024">
    <w:abstractNumId w:val="12"/>
  </w:num>
  <w:num w:numId="34" w16cid:durableId="298804169">
    <w:abstractNumId w:val="10"/>
  </w:num>
  <w:num w:numId="35" w16cid:durableId="8098579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95A"/>
    <w:rsid w:val="00003833"/>
    <w:rsid w:val="00005466"/>
    <w:rsid w:val="00020CD3"/>
    <w:rsid w:val="00033350"/>
    <w:rsid w:val="00034E69"/>
    <w:rsid w:val="000430B9"/>
    <w:rsid w:val="00045737"/>
    <w:rsid w:val="00053667"/>
    <w:rsid w:val="00064DF8"/>
    <w:rsid w:val="00087908"/>
    <w:rsid w:val="000907B1"/>
    <w:rsid w:val="000915A8"/>
    <w:rsid w:val="000A4C3C"/>
    <w:rsid w:val="000C1C30"/>
    <w:rsid w:val="000C6F62"/>
    <w:rsid w:val="000C6FAD"/>
    <w:rsid w:val="000C7D41"/>
    <w:rsid w:val="000D0583"/>
    <w:rsid w:val="000D5807"/>
    <w:rsid w:val="000F48CB"/>
    <w:rsid w:val="000F695A"/>
    <w:rsid w:val="00103991"/>
    <w:rsid w:val="001320A6"/>
    <w:rsid w:val="001323F2"/>
    <w:rsid w:val="00150574"/>
    <w:rsid w:val="00155685"/>
    <w:rsid w:val="00192852"/>
    <w:rsid w:val="001A11A1"/>
    <w:rsid w:val="001A6ECF"/>
    <w:rsid w:val="001B35BC"/>
    <w:rsid w:val="001D1196"/>
    <w:rsid w:val="001E11D0"/>
    <w:rsid w:val="001E368D"/>
    <w:rsid w:val="001F1E2F"/>
    <w:rsid w:val="001F2E81"/>
    <w:rsid w:val="001F6000"/>
    <w:rsid w:val="00207DB4"/>
    <w:rsid w:val="00233CC6"/>
    <w:rsid w:val="002360E3"/>
    <w:rsid w:val="00237D2D"/>
    <w:rsid w:val="002409C2"/>
    <w:rsid w:val="00242751"/>
    <w:rsid w:val="0024465D"/>
    <w:rsid w:val="00250713"/>
    <w:rsid w:val="00270DFD"/>
    <w:rsid w:val="00275CC3"/>
    <w:rsid w:val="00277BC1"/>
    <w:rsid w:val="00280FDF"/>
    <w:rsid w:val="002910D1"/>
    <w:rsid w:val="00297521"/>
    <w:rsid w:val="002A530E"/>
    <w:rsid w:val="002A53D6"/>
    <w:rsid w:val="002A5AAA"/>
    <w:rsid w:val="002D24A4"/>
    <w:rsid w:val="002D4BA2"/>
    <w:rsid w:val="002D58C1"/>
    <w:rsid w:val="002D7161"/>
    <w:rsid w:val="002D74F3"/>
    <w:rsid w:val="002E01ED"/>
    <w:rsid w:val="002E7B7B"/>
    <w:rsid w:val="002E7DBE"/>
    <w:rsid w:val="002F270E"/>
    <w:rsid w:val="00301BF2"/>
    <w:rsid w:val="00307DCA"/>
    <w:rsid w:val="00324066"/>
    <w:rsid w:val="00325A04"/>
    <w:rsid w:val="00331060"/>
    <w:rsid w:val="0033500A"/>
    <w:rsid w:val="00357099"/>
    <w:rsid w:val="0036029B"/>
    <w:rsid w:val="00367064"/>
    <w:rsid w:val="0037766E"/>
    <w:rsid w:val="00391244"/>
    <w:rsid w:val="00393F65"/>
    <w:rsid w:val="00396FCB"/>
    <w:rsid w:val="003D23F6"/>
    <w:rsid w:val="003D405D"/>
    <w:rsid w:val="003E1444"/>
    <w:rsid w:val="003E1B75"/>
    <w:rsid w:val="003F5604"/>
    <w:rsid w:val="0040624F"/>
    <w:rsid w:val="004134CB"/>
    <w:rsid w:val="00421ADF"/>
    <w:rsid w:val="00443B61"/>
    <w:rsid w:val="00463E71"/>
    <w:rsid w:val="00466D36"/>
    <w:rsid w:val="00480E3C"/>
    <w:rsid w:val="00486A66"/>
    <w:rsid w:val="004D71A3"/>
    <w:rsid w:val="004E01FE"/>
    <w:rsid w:val="004F2D53"/>
    <w:rsid w:val="005023B4"/>
    <w:rsid w:val="005058F9"/>
    <w:rsid w:val="00507DE0"/>
    <w:rsid w:val="00510157"/>
    <w:rsid w:val="00510B6B"/>
    <w:rsid w:val="0051173D"/>
    <w:rsid w:val="005259A3"/>
    <w:rsid w:val="005549DC"/>
    <w:rsid w:val="0056512D"/>
    <w:rsid w:val="0057398D"/>
    <w:rsid w:val="00580AFB"/>
    <w:rsid w:val="0058467B"/>
    <w:rsid w:val="00584C87"/>
    <w:rsid w:val="00585457"/>
    <w:rsid w:val="005A3262"/>
    <w:rsid w:val="005A409D"/>
    <w:rsid w:val="005B6234"/>
    <w:rsid w:val="005C25BB"/>
    <w:rsid w:val="005D77CC"/>
    <w:rsid w:val="005F103B"/>
    <w:rsid w:val="00612222"/>
    <w:rsid w:val="00623293"/>
    <w:rsid w:val="00636622"/>
    <w:rsid w:val="00653880"/>
    <w:rsid w:val="006602BB"/>
    <w:rsid w:val="0066168F"/>
    <w:rsid w:val="006657CE"/>
    <w:rsid w:val="00674A3E"/>
    <w:rsid w:val="006755CF"/>
    <w:rsid w:val="0068276E"/>
    <w:rsid w:val="006834D3"/>
    <w:rsid w:val="0068356D"/>
    <w:rsid w:val="00694CF5"/>
    <w:rsid w:val="006958D7"/>
    <w:rsid w:val="006C13D2"/>
    <w:rsid w:val="006C2D5F"/>
    <w:rsid w:val="006C38CB"/>
    <w:rsid w:val="006F6B1D"/>
    <w:rsid w:val="00710840"/>
    <w:rsid w:val="00713C24"/>
    <w:rsid w:val="00714E06"/>
    <w:rsid w:val="007439BD"/>
    <w:rsid w:val="00744BAB"/>
    <w:rsid w:val="00746D0F"/>
    <w:rsid w:val="00774B1C"/>
    <w:rsid w:val="0078674B"/>
    <w:rsid w:val="00786E3A"/>
    <w:rsid w:val="00796340"/>
    <w:rsid w:val="007A594F"/>
    <w:rsid w:val="007B260C"/>
    <w:rsid w:val="007B57BD"/>
    <w:rsid w:val="007B5D83"/>
    <w:rsid w:val="007B61E3"/>
    <w:rsid w:val="007D0D03"/>
    <w:rsid w:val="007D1D8B"/>
    <w:rsid w:val="007E1DCA"/>
    <w:rsid w:val="007F37C1"/>
    <w:rsid w:val="007F3B0A"/>
    <w:rsid w:val="008423E6"/>
    <w:rsid w:val="00842898"/>
    <w:rsid w:val="00852525"/>
    <w:rsid w:val="00853959"/>
    <w:rsid w:val="008552CB"/>
    <w:rsid w:val="00863084"/>
    <w:rsid w:val="00885CFA"/>
    <w:rsid w:val="008A0056"/>
    <w:rsid w:val="008A1DD6"/>
    <w:rsid w:val="008A4489"/>
    <w:rsid w:val="008D5F3A"/>
    <w:rsid w:val="008D6EA7"/>
    <w:rsid w:val="008E263C"/>
    <w:rsid w:val="0091781B"/>
    <w:rsid w:val="00917BC0"/>
    <w:rsid w:val="009474AE"/>
    <w:rsid w:val="009610C4"/>
    <w:rsid w:val="00972A07"/>
    <w:rsid w:val="009765B8"/>
    <w:rsid w:val="00976A5D"/>
    <w:rsid w:val="00994381"/>
    <w:rsid w:val="009A00D4"/>
    <w:rsid w:val="009A6BA2"/>
    <w:rsid w:val="009B2F8A"/>
    <w:rsid w:val="009B4CF7"/>
    <w:rsid w:val="009B56FA"/>
    <w:rsid w:val="009C1181"/>
    <w:rsid w:val="009C4704"/>
    <w:rsid w:val="009E552F"/>
    <w:rsid w:val="009F61D4"/>
    <w:rsid w:val="009F7D18"/>
    <w:rsid w:val="00A0402C"/>
    <w:rsid w:val="00A105BE"/>
    <w:rsid w:val="00A16453"/>
    <w:rsid w:val="00A22198"/>
    <w:rsid w:val="00A5163D"/>
    <w:rsid w:val="00A525CD"/>
    <w:rsid w:val="00A57ABF"/>
    <w:rsid w:val="00A61D10"/>
    <w:rsid w:val="00A66FA8"/>
    <w:rsid w:val="00A6739E"/>
    <w:rsid w:val="00A777A2"/>
    <w:rsid w:val="00A9374C"/>
    <w:rsid w:val="00A96F15"/>
    <w:rsid w:val="00AA178C"/>
    <w:rsid w:val="00AB45BB"/>
    <w:rsid w:val="00AE1F5D"/>
    <w:rsid w:val="00AE4886"/>
    <w:rsid w:val="00B0638E"/>
    <w:rsid w:val="00B16CDF"/>
    <w:rsid w:val="00B225BD"/>
    <w:rsid w:val="00B26F0B"/>
    <w:rsid w:val="00B37FDD"/>
    <w:rsid w:val="00B45C23"/>
    <w:rsid w:val="00B66191"/>
    <w:rsid w:val="00B66455"/>
    <w:rsid w:val="00B8165C"/>
    <w:rsid w:val="00B84936"/>
    <w:rsid w:val="00B90B33"/>
    <w:rsid w:val="00B90D65"/>
    <w:rsid w:val="00B91362"/>
    <w:rsid w:val="00BA5B3C"/>
    <w:rsid w:val="00BB32DE"/>
    <w:rsid w:val="00BB406C"/>
    <w:rsid w:val="00BD0F5A"/>
    <w:rsid w:val="00BE285B"/>
    <w:rsid w:val="00BE78B0"/>
    <w:rsid w:val="00BF19D5"/>
    <w:rsid w:val="00BF239E"/>
    <w:rsid w:val="00BF34E8"/>
    <w:rsid w:val="00BF410D"/>
    <w:rsid w:val="00BF546B"/>
    <w:rsid w:val="00C072D5"/>
    <w:rsid w:val="00C11F95"/>
    <w:rsid w:val="00C16010"/>
    <w:rsid w:val="00C27B55"/>
    <w:rsid w:val="00C3645C"/>
    <w:rsid w:val="00C44AA9"/>
    <w:rsid w:val="00C4711D"/>
    <w:rsid w:val="00C531BF"/>
    <w:rsid w:val="00C56DB4"/>
    <w:rsid w:val="00C65724"/>
    <w:rsid w:val="00C76E48"/>
    <w:rsid w:val="00CC1224"/>
    <w:rsid w:val="00CC3421"/>
    <w:rsid w:val="00CC3A19"/>
    <w:rsid w:val="00CE79BC"/>
    <w:rsid w:val="00CF4000"/>
    <w:rsid w:val="00CF4660"/>
    <w:rsid w:val="00D0052C"/>
    <w:rsid w:val="00D01BEA"/>
    <w:rsid w:val="00D045AF"/>
    <w:rsid w:val="00D22CA9"/>
    <w:rsid w:val="00D23A03"/>
    <w:rsid w:val="00D329DC"/>
    <w:rsid w:val="00D32E05"/>
    <w:rsid w:val="00D43077"/>
    <w:rsid w:val="00D43D85"/>
    <w:rsid w:val="00D45E38"/>
    <w:rsid w:val="00D612F7"/>
    <w:rsid w:val="00D63005"/>
    <w:rsid w:val="00D70756"/>
    <w:rsid w:val="00D7256D"/>
    <w:rsid w:val="00DA41B8"/>
    <w:rsid w:val="00DB0290"/>
    <w:rsid w:val="00DC1A93"/>
    <w:rsid w:val="00DC78F1"/>
    <w:rsid w:val="00DC7EDC"/>
    <w:rsid w:val="00DE5CBA"/>
    <w:rsid w:val="00DE7C4B"/>
    <w:rsid w:val="00DF13EA"/>
    <w:rsid w:val="00DF2881"/>
    <w:rsid w:val="00DF3DDE"/>
    <w:rsid w:val="00DF53A8"/>
    <w:rsid w:val="00E0276D"/>
    <w:rsid w:val="00E413FC"/>
    <w:rsid w:val="00E419ED"/>
    <w:rsid w:val="00E43343"/>
    <w:rsid w:val="00E46C23"/>
    <w:rsid w:val="00E46FAB"/>
    <w:rsid w:val="00E50C9D"/>
    <w:rsid w:val="00E5309F"/>
    <w:rsid w:val="00E5496E"/>
    <w:rsid w:val="00E57ABC"/>
    <w:rsid w:val="00E738E2"/>
    <w:rsid w:val="00E80241"/>
    <w:rsid w:val="00E9174C"/>
    <w:rsid w:val="00EE118E"/>
    <w:rsid w:val="00F006F9"/>
    <w:rsid w:val="00F25EC0"/>
    <w:rsid w:val="00F3056B"/>
    <w:rsid w:val="00F455BA"/>
    <w:rsid w:val="00F475CF"/>
    <w:rsid w:val="00F5418C"/>
    <w:rsid w:val="00F568D3"/>
    <w:rsid w:val="00F56A0A"/>
    <w:rsid w:val="00F67C39"/>
    <w:rsid w:val="00F7486E"/>
    <w:rsid w:val="00F854A4"/>
    <w:rsid w:val="00F91E05"/>
    <w:rsid w:val="00FA7D2D"/>
    <w:rsid w:val="00FE71B7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84E628"/>
  <w15:docId w15:val="{16E5782C-B0B0-4CCF-93E8-33639FFA1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077"/>
  </w:style>
  <w:style w:type="paragraph" w:styleId="Heading1">
    <w:name w:val="heading 1"/>
    <w:basedOn w:val="Normal"/>
    <w:next w:val="Normal"/>
    <w:link w:val="Heading1Char"/>
    <w:uiPriority w:val="9"/>
    <w:qFormat/>
    <w:rsid w:val="00A777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21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A777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A77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7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03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3833"/>
  </w:style>
  <w:style w:type="paragraph" w:styleId="Footer">
    <w:name w:val="footer"/>
    <w:basedOn w:val="Normal"/>
    <w:link w:val="FooterChar"/>
    <w:uiPriority w:val="99"/>
    <w:unhideWhenUsed/>
    <w:rsid w:val="00003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3833"/>
  </w:style>
  <w:style w:type="paragraph" w:styleId="TOCHeading">
    <w:name w:val="TOC Heading"/>
    <w:basedOn w:val="Heading1"/>
    <w:next w:val="Normal"/>
    <w:uiPriority w:val="39"/>
    <w:unhideWhenUsed/>
    <w:qFormat/>
    <w:rsid w:val="005259A3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5259A3"/>
    <w:pPr>
      <w:spacing w:after="100"/>
      <w:ind w:left="220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259A3"/>
    <w:pPr>
      <w:spacing w:after="100"/>
    </w:pPr>
    <w:rPr>
      <w:rFonts w:eastAsiaTheme="minorEastAsia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259A3"/>
    <w:pPr>
      <w:spacing w:after="100"/>
      <w:ind w:left="440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5259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B32D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43D8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2219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C83BA-89BB-401A-B778-A6A990195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Amol.Shinde</dc:creator>
  <cp:lastModifiedBy>Karthikeyan M</cp:lastModifiedBy>
  <cp:revision>3</cp:revision>
  <dcterms:created xsi:type="dcterms:W3CDTF">2025-05-28T12:10:00Z</dcterms:created>
  <dcterms:modified xsi:type="dcterms:W3CDTF">2025-05-29T08:15:00Z</dcterms:modified>
</cp:coreProperties>
</file>